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019D0" w14:textId="77777777" w:rsidR="00C86E32" w:rsidRDefault="00C86E32" w:rsidP="00473D0F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+7 967 03 66 093</w:t>
      </w:r>
    </w:p>
    <w:p w14:paraId="32D4F972" w14:textId="436845A4" w:rsidR="00C86E32" w:rsidRDefault="004A6E86" w:rsidP="00473D0F">
      <w:pPr>
        <w:spacing w:line="360" w:lineRule="auto"/>
        <w:jc w:val="right"/>
        <w:rPr>
          <w:rFonts w:ascii="Times New Roman" w:hAnsi="Times New Roman" w:cs="Times New Roman"/>
          <w:b/>
          <w:lang w:val="en-US"/>
        </w:rPr>
      </w:pPr>
      <w:hyperlink r:id="rId9" w:history="1">
        <w:r w:rsidR="00C86E32" w:rsidRPr="00FE1F66">
          <w:rPr>
            <w:rStyle w:val="ab"/>
            <w:rFonts w:ascii="Times New Roman" w:hAnsi="Times New Roman" w:cs="Times New Roman"/>
            <w:b/>
            <w:lang w:val="en-US"/>
          </w:rPr>
          <w:t>m.v.frolova@gmail.com</w:t>
        </w:r>
      </w:hyperlink>
    </w:p>
    <w:p w14:paraId="4D2CE8C6" w14:textId="2F724E3A" w:rsidR="00C86E32" w:rsidRDefault="00F6787D" w:rsidP="00473D0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10B3">
        <w:rPr>
          <w:rFonts w:ascii="Times New Roman" w:hAnsi="Times New Roman" w:cs="Times New Roman"/>
          <w:b/>
        </w:rPr>
        <w:t xml:space="preserve"> </w:t>
      </w:r>
    </w:p>
    <w:p w14:paraId="48A5611B" w14:textId="3C7EFF01" w:rsidR="002F3BFA" w:rsidRPr="00D210B3" w:rsidRDefault="0025550E" w:rsidP="00473D0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жертвы патриархата</w:t>
      </w:r>
      <w:r w:rsidR="00D17D2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трансформация мифологического образа ведьмы </w:t>
      </w:r>
      <w:r w:rsidRPr="0025550E">
        <w:rPr>
          <w:rFonts w:ascii="Times New Roman" w:hAnsi="Times New Roman" w:cs="Times New Roman"/>
          <w:b/>
        </w:rPr>
        <w:t>Чалон Аранг</w:t>
      </w:r>
      <w:r w:rsidR="00D17D25">
        <w:rPr>
          <w:rFonts w:ascii="Times New Roman" w:hAnsi="Times New Roman" w:cs="Times New Roman"/>
          <w:b/>
        </w:rPr>
        <w:t xml:space="preserve"> в современной литературе Индонезии</w:t>
      </w:r>
    </w:p>
    <w:p w14:paraId="23462BA8" w14:textId="77777777" w:rsidR="00D210B3" w:rsidRDefault="00D210B3" w:rsidP="00473D0F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</w:p>
    <w:p w14:paraId="30489B5A" w14:textId="006F3DEB" w:rsidR="00D210B3" w:rsidRPr="00D210B3" w:rsidRDefault="00D210B3" w:rsidP="00473D0F">
      <w:pPr>
        <w:spacing w:line="360" w:lineRule="auto"/>
        <w:jc w:val="both"/>
        <w:outlineLvl w:val="0"/>
        <w:rPr>
          <w:rFonts w:ascii="Times New Roman" w:hAnsi="Times New Roman" w:cs="Times New Roman"/>
          <w:b/>
          <w:color w:val="262626"/>
        </w:rPr>
      </w:pPr>
      <w:r w:rsidRPr="00D210B3">
        <w:rPr>
          <w:rFonts w:ascii="Times New Roman" w:hAnsi="Times New Roman" w:cs="Times New Roman"/>
          <w:b/>
          <w:color w:val="262626"/>
        </w:rPr>
        <w:t>Марина Владимировна Фролова</w:t>
      </w:r>
    </w:p>
    <w:p w14:paraId="6C7C87B6" w14:textId="5605874C" w:rsidR="00D210B3" w:rsidRPr="00D210B3" w:rsidRDefault="00D210B3" w:rsidP="00473D0F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D210B3">
        <w:rPr>
          <w:rFonts w:ascii="Times New Roman" w:hAnsi="Times New Roman" w:cs="Times New Roman"/>
          <w:color w:val="262626"/>
        </w:rPr>
        <w:t>Соискатель</w:t>
      </w:r>
      <w:r>
        <w:rPr>
          <w:rFonts w:ascii="Times New Roman" w:hAnsi="Times New Roman" w:cs="Times New Roman"/>
          <w:color w:val="262626"/>
        </w:rPr>
        <w:t xml:space="preserve"> степени к.ф.н.</w:t>
      </w:r>
    </w:p>
    <w:p w14:paraId="46A709F5" w14:textId="02CEB238" w:rsidR="00D210B3" w:rsidRPr="00D210B3" w:rsidRDefault="00D210B3" w:rsidP="00473D0F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D210B3">
        <w:rPr>
          <w:rFonts w:ascii="Times New Roman" w:hAnsi="Times New Roman" w:cs="Times New Roman"/>
          <w:color w:val="262626"/>
        </w:rPr>
        <w:t>Кафедра филологии стран ЮВА, Кореи и Монголии</w:t>
      </w:r>
    </w:p>
    <w:p w14:paraId="0B8B2B1E" w14:textId="57019EAE" w:rsidR="00F6787D" w:rsidRDefault="00D210B3" w:rsidP="00473D0F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D210B3">
        <w:rPr>
          <w:rFonts w:ascii="Times New Roman" w:hAnsi="Times New Roman" w:cs="Times New Roman"/>
          <w:b/>
          <w:color w:val="262626"/>
        </w:rPr>
        <w:t>ИСАА</w:t>
      </w:r>
      <w:r w:rsidRPr="00D210B3">
        <w:rPr>
          <w:rFonts w:ascii="Times New Roman" w:hAnsi="Times New Roman" w:cs="Times New Roman"/>
          <w:color w:val="262626"/>
        </w:rPr>
        <w:t xml:space="preserve"> МГУ</w:t>
      </w:r>
    </w:p>
    <w:p w14:paraId="24A6C07C" w14:textId="77777777" w:rsidR="00C86E32" w:rsidRPr="00D210B3" w:rsidRDefault="00C86E32" w:rsidP="00473D0F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</w:p>
    <w:p w14:paraId="4E13D45D" w14:textId="21443EDA" w:rsidR="00A45355" w:rsidRDefault="00C86E32" w:rsidP="00473D0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iCs/>
        </w:rPr>
      </w:pPr>
      <w:r w:rsidRPr="00C86E32">
        <w:rPr>
          <w:rFonts w:ascii="Times New Roman" w:hAnsi="Times New Roman" w:cs="Times New Roman"/>
          <w:b/>
          <w:bCs/>
          <w:iCs/>
        </w:rPr>
        <w:t>Ключевые слова</w:t>
      </w:r>
      <w:r w:rsidRPr="005B4CB7">
        <w:rPr>
          <w:rFonts w:ascii="Times New Roman" w:hAnsi="Times New Roman" w:cs="Times New Roman"/>
          <w:bCs/>
          <w:iCs/>
        </w:rPr>
        <w:t>: Индонезия,</w:t>
      </w:r>
      <w:r>
        <w:rPr>
          <w:rFonts w:ascii="Times New Roman" w:hAnsi="Times New Roman" w:cs="Times New Roman"/>
          <w:bCs/>
          <w:iCs/>
        </w:rPr>
        <w:t xml:space="preserve"> Бали, Ява,</w:t>
      </w:r>
      <w:r w:rsidRPr="005B4CB7">
        <w:rPr>
          <w:rFonts w:ascii="Times New Roman" w:hAnsi="Times New Roman" w:cs="Times New Roman"/>
          <w:bCs/>
          <w:iCs/>
        </w:rPr>
        <w:t xml:space="preserve"> фольклор, Рангда, Чалон Аранг, современные писатели Индонезии.</w:t>
      </w:r>
    </w:p>
    <w:p w14:paraId="7558B3CE" w14:textId="77777777" w:rsidR="00CC41CB" w:rsidRPr="005B4CB7" w:rsidRDefault="00CC41CB" w:rsidP="00473D0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iCs/>
        </w:rPr>
      </w:pPr>
      <w:r w:rsidRPr="00CC41CB">
        <w:rPr>
          <w:rFonts w:ascii="Times New Roman" w:hAnsi="Times New Roman" w:cs="Times New Roman"/>
          <w:b/>
          <w:lang w:val="en-US"/>
        </w:rPr>
        <w:t>Key words</w:t>
      </w:r>
      <w:r w:rsidRPr="005B4CB7">
        <w:rPr>
          <w:rFonts w:ascii="Times New Roman" w:hAnsi="Times New Roman" w:cs="Times New Roman"/>
          <w:lang w:val="en-US"/>
        </w:rPr>
        <w:t>: Indonesia, folklore, Rangda, Calon Arang, modern Indonesian writers. </w:t>
      </w:r>
    </w:p>
    <w:p w14:paraId="66F6CA9D" w14:textId="77777777" w:rsidR="00CC41CB" w:rsidRDefault="00CC41CB" w:rsidP="00473D0F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14:paraId="79C8144D" w14:textId="77777777" w:rsidR="0025550E" w:rsidRDefault="00BD15F2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Бали зачастую</w:t>
      </w:r>
      <w:r w:rsidR="005A7903"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называют «островом богов и демонов»</w:t>
      </w:r>
      <w:r w:rsidR="002555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он </w:t>
      </w:r>
      <w:r w:rsidR="005A7903" w:rsidRPr="00CE2140">
        <w:rPr>
          <w:rFonts w:ascii="Times New Roman" w:hAnsi="Times New Roman" w:cs="Times New Roman"/>
        </w:rPr>
        <w:t xml:space="preserve">хранит </w:t>
      </w:r>
      <w:r w:rsidR="0025550E">
        <w:rPr>
          <w:rFonts w:ascii="Times New Roman" w:hAnsi="Times New Roman" w:cs="Times New Roman"/>
        </w:rPr>
        <w:t>неразгаданные</w:t>
      </w:r>
      <w:r w:rsidR="005A7903" w:rsidRPr="00CE2140">
        <w:rPr>
          <w:rFonts w:ascii="Times New Roman" w:hAnsi="Times New Roman" w:cs="Times New Roman"/>
        </w:rPr>
        <w:t xml:space="preserve"> тайн</w:t>
      </w:r>
      <w:r w:rsidR="0025550E">
        <w:rPr>
          <w:rFonts w:ascii="Times New Roman" w:hAnsi="Times New Roman" w:cs="Times New Roman"/>
        </w:rPr>
        <w:t>ы</w:t>
      </w:r>
      <w:r w:rsidR="005A7903" w:rsidRPr="00CE2140">
        <w:rPr>
          <w:rFonts w:ascii="Times New Roman" w:hAnsi="Times New Roman" w:cs="Times New Roman"/>
        </w:rPr>
        <w:t xml:space="preserve"> глубокой древности. </w:t>
      </w:r>
      <w:r w:rsidR="002F3BFA" w:rsidRPr="00CE2140">
        <w:rPr>
          <w:rFonts w:ascii="Times New Roman" w:hAnsi="Times New Roman" w:cs="Times New Roman"/>
        </w:rPr>
        <w:t xml:space="preserve">Полюбившийся россиянам </w:t>
      </w:r>
      <w:r w:rsidR="005B7FB4" w:rsidRPr="00CE2140">
        <w:rPr>
          <w:rFonts w:ascii="Times New Roman" w:hAnsi="Times New Roman" w:cs="Times New Roman"/>
        </w:rPr>
        <w:t xml:space="preserve">индонезийский </w:t>
      </w:r>
      <w:r w:rsidR="002F3BFA" w:rsidRPr="00CE2140">
        <w:rPr>
          <w:rFonts w:ascii="Times New Roman" w:hAnsi="Times New Roman" w:cs="Times New Roman"/>
        </w:rPr>
        <w:t>ос</w:t>
      </w:r>
      <w:r w:rsidR="006D4A75" w:rsidRPr="00CE2140">
        <w:rPr>
          <w:rFonts w:ascii="Times New Roman" w:hAnsi="Times New Roman" w:cs="Times New Roman"/>
        </w:rPr>
        <w:t xml:space="preserve">тров </w:t>
      </w:r>
      <w:r w:rsidR="005B7FB4" w:rsidRPr="00CE2140">
        <w:rPr>
          <w:rFonts w:ascii="Times New Roman" w:hAnsi="Times New Roman" w:cs="Times New Roman"/>
        </w:rPr>
        <w:t>Бали</w:t>
      </w:r>
      <w:r w:rsidR="006D4A75" w:rsidRPr="00CE2140">
        <w:rPr>
          <w:rFonts w:ascii="Times New Roman" w:hAnsi="Times New Roman" w:cs="Times New Roman"/>
        </w:rPr>
        <w:t xml:space="preserve"> </w:t>
      </w:r>
      <w:r w:rsidR="002F3BFA" w:rsidRPr="00CE2140">
        <w:rPr>
          <w:rFonts w:ascii="Times New Roman" w:hAnsi="Times New Roman" w:cs="Times New Roman"/>
        </w:rPr>
        <w:t xml:space="preserve">прекрасен не </w:t>
      </w:r>
      <w:r w:rsidR="00F6787D" w:rsidRPr="00CE2140">
        <w:rPr>
          <w:rFonts w:ascii="Times New Roman" w:hAnsi="Times New Roman" w:cs="Times New Roman"/>
        </w:rPr>
        <w:t>только своими пляжами и отелями,</w:t>
      </w:r>
      <w:r w:rsidR="0025550E">
        <w:rPr>
          <w:rFonts w:ascii="Times New Roman" w:hAnsi="Times New Roman" w:cs="Times New Roman"/>
        </w:rPr>
        <w:t xml:space="preserve"> но и</w:t>
      </w:r>
      <w:r w:rsidR="002F3BFA" w:rsidRPr="00CE2140">
        <w:rPr>
          <w:rFonts w:ascii="Times New Roman" w:hAnsi="Times New Roman" w:cs="Times New Roman"/>
        </w:rPr>
        <w:t xml:space="preserve"> богатейшей культурой, неотделимой от религиозных пр</w:t>
      </w:r>
      <w:r w:rsidR="003B13FE">
        <w:rPr>
          <w:rFonts w:ascii="Times New Roman" w:hAnsi="Times New Roman" w:cs="Times New Roman"/>
        </w:rPr>
        <w:t>едставлений балийцев.  М</w:t>
      </w:r>
      <w:r w:rsidR="002F3BFA" w:rsidRPr="00CE2140">
        <w:rPr>
          <w:rFonts w:ascii="Times New Roman" w:hAnsi="Times New Roman" w:cs="Times New Roman"/>
        </w:rPr>
        <w:t xml:space="preserve">аленький остров </w:t>
      </w:r>
      <w:r w:rsidR="003B13FE">
        <w:rPr>
          <w:rFonts w:ascii="Times New Roman" w:hAnsi="Times New Roman" w:cs="Times New Roman"/>
        </w:rPr>
        <w:t>на востоке</w:t>
      </w:r>
      <w:r w:rsidR="002F3BFA" w:rsidRPr="00CE2140">
        <w:rPr>
          <w:rFonts w:ascii="Times New Roman" w:hAnsi="Times New Roman" w:cs="Times New Roman"/>
        </w:rPr>
        <w:t xml:space="preserve"> </w:t>
      </w:r>
      <w:r w:rsidR="00473D0F">
        <w:rPr>
          <w:rFonts w:ascii="Times New Roman" w:hAnsi="Times New Roman" w:cs="Times New Roman"/>
        </w:rPr>
        <w:t xml:space="preserve">от </w:t>
      </w:r>
      <w:r w:rsidR="002F3BFA" w:rsidRPr="00CE2140">
        <w:rPr>
          <w:rFonts w:ascii="Times New Roman" w:hAnsi="Times New Roman" w:cs="Times New Roman"/>
        </w:rPr>
        <w:t>Явы стал неког</w:t>
      </w:r>
      <w:r w:rsidR="00F6787D" w:rsidRPr="00CE2140">
        <w:rPr>
          <w:rFonts w:ascii="Times New Roman" w:hAnsi="Times New Roman" w:cs="Times New Roman"/>
        </w:rPr>
        <w:t xml:space="preserve">да прибежищем для знати и двора </w:t>
      </w:r>
      <w:r w:rsidR="003B13FE">
        <w:rPr>
          <w:rFonts w:ascii="Times New Roman" w:hAnsi="Times New Roman" w:cs="Times New Roman"/>
        </w:rPr>
        <w:t xml:space="preserve">средневековой индуистской империи </w:t>
      </w:r>
      <w:r w:rsidR="002F3BFA" w:rsidRPr="00CE2140">
        <w:rPr>
          <w:rFonts w:ascii="Times New Roman" w:hAnsi="Times New Roman" w:cs="Times New Roman"/>
        </w:rPr>
        <w:t>Маджапахит</w:t>
      </w:r>
      <w:r w:rsidR="003B13FE">
        <w:rPr>
          <w:rFonts w:ascii="Times New Roman" w:hAnsi="Times New Roman" w:cs="Times New Roman"/>
        </w:rPr>
        <w:t>, павшей</w:t>
      </w:r>
      <w:r w:rsidR="006D4A75" w:rsidRPr="00CE2140">
        <w:rPr>
          <w:rFonts w:ascii="Times New Roman" w:hAnsi="Times New Roman" w:cs="Times New Roman"/>
        </w:rPr>
        <w:t xml:space="preserve"> под</w:t>
      </w:r>
      <w:r w:rsidR="002F3BFA" w:rsidRPr="00CE2140">
        <w:rPr>
          <w:rFonts w:ascii="Times New Roman" w:hAnsi="Times New Roman" w:cs="Times New Roman"/>
        </w:rPr>
        <w:t xml:space="preserve"> натиск</w:t>
      </w:r>
      <w:r w:rsidR="006D4A75" w:rsidRPr="00CE2140">
        <w:rPr>
          <w:rFonts w:ascii="Times New Roman" w:hAnsi="Times New Roman" w:cs="Times New Roman"/>
        </w:rPr>
        <w:t>ом соседних</w:t>
      </w:r>
      <w:r w:rsidR="002F3BFA" w:rsidRPr="00CE2140">
        <w:rPr>
          <w:rFonts w:ascii="Times New Roman" w:hAnsi="Times New Roman" w:cs="Times New Roman"/>
        </w:rPr>
        <w:t xml:space="preserve"> исламизированных княжеств</w:t>
      </w:r>
      <w:r w:rsidR="00F6787D" w:rsidRPr="00CE2140">
        <w:rPr>
          <w:rFonts w:ascii="Times New Roman" w:hAnsi="Times New Roman" w:cs="Times New Roman"/>
        </w:rPr>
        <w:t xml:space="preserve">. </w:t>
      </w:r>
      <w:r w:rsidR="002F3BFA" w:rsidRPr="00CE2140">
        <w:rPr>
          <w:rFonts w:ascii="Times New Roman" w:hAnsi="Times New Roman" w:cs="Times New Roman"/>
        </w:rPr>
        <w:t xml:space="preserve"> </w:t>
      </w:r>
    </w:p>
    <w:p w14:paraId="63960CDA" w14:textId="0BBFC244" w:rsidR="00F6787D" w:rsidRPr="003B13FE" w:rsidRDefault="00F6787D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>Домусульманская яванская цивилизация обрела вторую жизнь на острове Бали, жители которого по</w:t>
      </w:r>
      <w:r w:rsidR="005B7FB4" w:rsidRPr="00CE2140">
        <w:rPr>
          <w:rFonts w:ascii="Times New Roman" w:hAnsi="Times New Roman" w:cs="Times New Roman"/>
        </w:rPr>
        <w:t xml:space="preserve"> сей день ревностно хранят и чтя</w:t>
      </w:r>
      <w:r w:rsidRPr="00CE2140">
        <w:rPr>
          <w:rFonts w:ascii="Times New Roman" w:hAnsi="Times New Roman" w:cs="Times New Roman"/>
        </w:rPr>
        <w:t xml:space="preserve">т традиции своей уникальной религии </w:t>
      </w:r>
      <w:r w:rsidRPr="00CE2140">
        <w:rPr>
          <w:rFonts w:ascii="Times New Roman" w:hAnsi="Times New Roman" w:cs="Times New Roman"/>
          <w:i/>
        </w:rPr>
        <w:t>Хинду Дхарма</w:t>
      </w:r>
      <w:r w:rsidRPr="00CE2140">
        <w:rPr>
          <w:rFonts w:ascii="Times New Roman" w:hAnsi="Times New Roman" w:cs="Times New Roman"/>
        </w:rPr>
        <w:t xml:space="preserve"> –</w:t>
      </w:r>
      <w:r w:rsidR="0049560F">
        <w:rPr>
          <w:rFonts w:ascii="Times New Roman" w:hAnsi="Times New Roman" w:cs="Times New Roman"/>
        </w:rPr>
        <w:t xml:space="preserve"> своеобразной смес</w:t>
      </w:r>
      <w:r w:rsidRPr="00CE2140">
        <w:rPr>
          <w:rFonts w:ascii="Times New Roman" w:hAnsi="Times New Roman" w:cs="Times New Roman"/>
        </w:rPr>
        <w:t xml:space="preserve">и индуизма, буддизма и автохтонных анимистических представлений. </w:t>
      </w:r>
    </w:p>
    <w:p w14:paraId="0D14A33C" w14:textId="30E9E576" w:rsidR="00C86E32" w:rsidRDefault="008D6987" w:rsidP="00473D0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2140">
        <w:rPr>
          <w:rFonts w:ascii="Times New Roman" w:hAnsi="Times New Roman" w:cs="Times New Roman"/>
        </w:rPr>
        <w:t>Помимо Будды и богов индуистского пантеона (Шивы, Вишну, Брахмы, Дурги, Сарасвати и т.д.) балийцы поклоняются</w:t>
      </w:r>
      <w:r w:rsidR="006D4A75" w:rsidRPr="00CE2140">
        <w:rPr>
          <w:rFonts w:ascii="Times New Roman" w:hAnsi="Times New Roman" w:cs="Times New Roman"/>
        </w:rPr>
        <w:t xml:space="preserve"> и делают подношения духам</w:t>
      </w:r>
      <w:r w:rsidR="00CE2140">
        <w:rPr>
          <w:rFonts w:ascii="Times New Roman" w:hAnsi="Times New Roman" w:cs="Times New Roman"/>
        </w:rPr>
        <w:t xml:space="preserve"> </w:t>
      </w:r>
      <w:r w:rsidRPr="00CE2140">
        <w:rPr>
          <w:rFonts w:ascii="Times New Roman" w:hAnsi="Times New Roman" w:cs="Times New Roman"/>
        </w:rPr>
        <w:t xml:space="preserve">неиндийского происхождения: </w:t>
      </w:r>
      <w:r w:rsidR="006D4A75" w:rsidRPr="00CE2140">
        <w:rPr>
          <w:rFonts w:ascii="Times New Roman" w:hAnsi="Times New Roman" w:cs="Times New Roman"/>
        </w:rPr>
        <w:t xml:space="preserve">в первую очередь, </w:t>
      </w:r>
      <w:r w:rsidR="0025550E" w:rsidRPr="00CE2140">
        <w:rPr>
          <w:rFonts w:ascii="Times New Roman" w:hAnsi="Times New Roman" w:cs="Times New Roman"/>
        </w:rPr>
        <w:t>Баронг</w:t>
      </w:r>
      <w:r w:rsidR="0025550E">
        <w:rPr>
          <w:rFonts w:ascii="Times New Roman" w:hAnsi="Times New Roman" w:cs="Times New Roman"/>
        </w:rPr>
        <w:t>у</w:t>
      </w:r>
      <w:r w:rsidR="0025550E" w:rsidRPr="00CE2140">
        <w:rPr>
          <w:rFonts w:ascii="Times New Roman" w:hAnsi="Times New Roman" w:cs="Times New Roman"/>
        </w:rPr>
        <w:t xml:space="preserve"> </w:t>
      </w:r>
      <w:r w:rsidR="0025550E">
        <w:rPr>
          <w:rFonts w:ascii="Times New Roman" w:hAnsi="Times New Roman" w:cs="Times New Roman"/>
        </w:rPr>
        <w:t>олицетворяющему</w:t>
      </w:r>
      <w:r w:rsidRPr="00CE2140">
        <w:rPr>
          <w:rFonts w:ascii="Times New Roman" w:hAnsi="Times New Roman" w:cs="Times New Roman"/>
        </w:rPr>
        <w:t xml:space="preserve"> силы добра</w:t>
      </w:r>
      <w:r w:rsidR="00C86E32" w:rsidRPr="00CE2140">
        <w:rPr>
          <w:rStyle w:val="ae"/>
          <w:rFonts w:ascii="Times New Roman" w:hAnsi="Times New Roman" w:cs="Times New Roman"/>
        </w:rPr>
        <w:endnoteReference w:id="1"/>
      </w:r>
      <w:r w:rsidR="00C86E32" w:rsidRPr="00CE2140">
        <w:rPr>
          <w:rFonts w:ascii="Times New Roman" w:hAnsi="Times New Roman" w:cs="Times New Roman"/>
          <w:i/>
        </w:rPr>
        <w:t>,</w:t>
      </w:r>
      <w:r w:rsidR="00C86E32" w:rsidRPr="00CE2140">
        <w:rPr>
          <w:rFonts w:ascii="Times New Roman" w:hAnsi="Times New Roman" w:cs="Times New Roman"/>
        </w:rPr>
        <w:t xml:space="preserve"> дух</w:t>
      </w:r>
      <w:r w:rsidR="0025550E">
        <w:rPr>
          <w:rFonts w:ascii="Times New Roman" w:hAnsi="Times New Roman" w:cs="Times New Roman"/>
        </w:rPr>
        <w:t>у</w:t>
      </w:r>
      <w:r w:rsidR="00C86E32" w:rsidRPr="00CE2140">
        <w:rPr>
          <w:rFonts w:ascii="Times New Roman" w:hAnsi="Times New Roman" w:cs="Times New Roman"/>
        </w:rPr>
        <w:t xml:space="preserve"> исконно балийского </w:t>
      </w:r>
      <w:r w:rsidR="00473D0F">
        <w:rPr>
          <w:rFonts w:ascii="Times New Roman" w:hAnsi="Times New Roman" w:cs="Times New Roman"/>
        </w:rPr>
        <w:t xml:space="preserve">фольклорного генезиса, чье имя </w:t>
      </w:r>
      <w:r w:rsidR="00C86E32" w:rsidRPr="00CE2140">
        <w:rPr>
          <w:rFonts w:ascii="Times New Roman" w:hAnsi="Times New Roman" w:cs="Times New Roman"/>
        </w:rPr>
        <w:t>всегда упоминает</w:t>
      </w:r>
      <w:r w:rsidR="00C86E32">
        <w:rPr>
          <w:rFonts w:ascii="Times New Roman" w:hAnsi="Times New Roman" w:cs="Times New Roman"/>
        </w:rPr>
        <w:t xml:space="preserve">ся рядом с именем его </w:t>
      </w:r>
      <w:r w:rsidR="00C86E32" w:rsidRPr="00CE2140">
        <w:rPr>
          <w:rFonts w:ascii="Times New Roman" w:hAnsi="Times New Roman" w:cs="Times New Roman"/>
        </w:rPr>
        <w:t xml:space="preserve"> з</w:t>
      </w:r>
      <w:r w:rsidR="00C86E32">
        <w:rPr>
          <w:rFonts w:ascii="Times New Roman" w:hAnsi="Times New Roman" w:cs="Times New Roman"/>
        </w:rPr>
        <w:t>аклятого</w:t>
      </w:r>
      <w:r w:rsidR="00C86E32" w:rsidRPr="00CE2140">
        <w:rPr>
          <w:rFonts w:ascii="Times New Roman" w:hAnsi="Times New Roman" w:cs="Times New Roman"/>
        </w:rPr>
        <w:t xml:space="preserve"> враг</w:t>
      </w:r>
      <w:r w:rsidR="00C86E32">
        <w:rPr>
          <w:rFonts w:ascii="Times New Roman" w:hAnsi="Times New Roman" w:cs="Times New Roman"/>
        </w:rPr>
        <w:t>а</w:t>
      </w:r>
      <w:r w:rsidR="00473D0F">
        <w:rPr>
          <w:rFonts w:ascii="Times New Roman" w:hAnsi="Times New Roman" w:cs="Times New Roman"/>
        </w:rPr>
        <w:t xml:space="preserve"> – повелительницы</w:t>
      </w:r>
      <w:r w:rsidR="00C86E32" w:rsidRPr="00CE2140">
        <w:rPr>
          <w:rFonts w:ascii="Times New Roman" w:hAnsi="Times New Roman" w:cs="Times New Roman"/>
        </w:rPr>
        <w:t xml:space="preserve"> демонов,</w:t>
      </w:r>
      <w:r w:rsidR="00C86E32" w:rsidRPr="00CE2140">
        <w:rPr>
          <w:rFonts w:ascii="Times New Roman" w:hAnsi="Times New Roman" w:cs="Times New Roman"/>
          <w:i/>
        </w:rPr>
        <w:t xml:space="preserve"> </w:t>
      </w:r>
      <w:r w:rsidR="00C86E32">
        <w:rPr>
          <w:rFonts w:ascii="Times New Roman" w:hAnsi="Times New Roman" w:cs="Times New Roman"/>
        </w:rPr>
        <w:t>страшной</w:t>
      </w:r>
      <w:r w:rsidR="00C86E32" w:rsidRPr="00CE2140">
        <w:rPr>
          <w:rFonts w:ascii="Times New Roman" w:hAnsi="Times New Roman" w:cs="Times New Roman"/>
        </w:rPr>
        <w:t xml:space="preserve"> колдунь</w:t>
      </w:r>
      <w:r w:rsidR="00C86E32">
        <w:rPr>
          <w:rFonts w:ascii="Times New Roman" w:hAnsi="Times New Roman" w:cs="Times New Roman"/>
        </w:rPr>
        <w:t>и</w:t>
      </w:r>
      <w:r w:rsidR="00C86E32" w:rsidRPr="00CE2140">
        <w:rPr>
          <w:rFonts w:ascii="Times New Roman" w:hAnsi="Times New Roman" w:cs="Times New Roman"/>
        </w:rPr>
        <w:t xml:space="preserve"> Рангд</w:t>
      </w:r>
      <w:r w:rsidR="00C86E32">
        <w:rPr>
          <w:rFonts w:ascii="Times New Roman" w:hAnsi="Times New Roman" w:cs="Times New Roman"/>
        </w:rPr>
        <w:t>ы</w:t>
      </w:r>
      <w:r w:rsidR="00C86E32" w:rsidRPr="00CE2140">
        <w:rPr>
          <w:rFonts w:ascii="Times New Roman" w:hAnsi="Times New Roman" w:cs="Times New Roman"/>
          <w:i/>
        </w:rPr>
        <w:t>.</w:t>
      </w:r>
    </w:p>
    <w:p w14:paraId="1B7CFEF7" w14:textId="77777777" w:rsidR="00A45355" w:rsidRPr="002467E0" w:rsidRDefault="00A45355" w:rsidP="00473D0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483B5A" w14:textId="69F7D688" w:rsidR="00C86E32" w:rsidRDefault="0025550E" w:rsidP="00473D0F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Происхождение легенды</w:t>
      </w:r>
    </w:p>
    <w:p w14:paraId="6FE0BBDC" w14:textId="098FECC5" w:rsidR="00C86E32" w:rsidRPr="0044438E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44438E">
        <w:rPr>
          <w:rFonts w:ascii="Times New Roman" w:hAnsi="Times New Roman" w:cs="Times New Roman"/>
        </w:rPr>
        <w:t>«Рангда»  - эвфемизм (буквально «вдова» на среднеяванском языке), появившийся в связи с табу на произнесение настоящего имени колдуньи –</w:t>
      </w:r>
      <w:r>
        <w:rPr>
          <w:rFonts w:ascii="Times New Roman" w:hAnsi="Times New Roman" w:cs="Times New Roman"/>
        </w:rPr>
        <w:t xml:space="preserve"> Чалон Аранг. Наравне с Баронгом она  - самый знаменитый персонаж балийской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мифологии</w:t>
      </w:r>
      <w:r w:rsidRPr="00CE2140">
        <w:rPr>
          <w:rFonts w:ascii="Times New Roman" w:hAnsi="Times New Roman" w:cs="Times New Roman"/>
        </w:rPr>
        <w:t xml:space="preserve"> –</w:t>
      </w:r>
      <w:r w:rsidR="00255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королева злых духов, </w:t>
      </w:r>
      <w:r>
        <w:rPr>
          <w:rFonts w:ascii="Times New Roman" w:hAnsi="Times New Roman" w:cs="Times New Roman"/>
        </w:rPr>
        <w:lastRenderedPageBreak/>
        <w:t>владеющая че</w:t>
      </w:r>
      <w:r w:rsidRPr="00CE2140">
        <w:rPr>
          <w:rFonts w:ascii="Times New Roman" w:hAnsi="Times New Roman" w:cs="Times New Roman"/>
        </w:rPr>
        <w:t>рной маги</w:t>
      </w:r>
      <w:r>
        <w:rPr>
          <w:rFonts w:ascii="Times New Roman" w:hAnsi="Times New Roman" w:cs="Times New Roman"/>
        </w:rPr>
        <w:t>ей</w:t>
      </w:r>
      <w:r w:rsidRPr="00CE2140">
        <w:rPr>
          <w:rFonts w:ascii="Times New Roman" w:hAnsi="Times New Roman" w:cs="Times New Roman"/>
        </w:rPr>
        <w:t xml:space="preserve">, повелевающая </w:t>
      </w:r>
      <w:r w:rsidRPr="00CE2140">
        <w:rPr>
          <w:rFonts w:ascii="Times New Roman" w:hAnsi="Times New Roman" w:cs="Times New Roman"/>
          <w:i/>
        </w:rPr>
        <w:t>леяками</w:t>
      </w:r>
      <w:r w:rsidRPr="00CE2140">
        <w:rPr>
          <w:rFonts w:ascii="Times New Roman" w:hAnsi="Times New Roman" w:cs="Times New Roman"/>
        </w:rPr>
        <w:t xml:space="preserve"> (</w:t>
      </w:r>
      <w:r w:rsidR="00572D82">
        <w:rPr>
          <w:rFonts w:ascii="Times New Roman" w:hAnsi="Times New Roman" w:cs="Times New Roman"/>
        </w:rPr>
        <w:t>вредоносными духами-оборотнями)</w:t>
      </w:r>
      <w:r>
        <w:rPr>
          <w:rStyle w:val="ae"/>
          <w:rFonts w:ascii="Times New Roman" w:hAnsi="Times New Roman" w:cs="Times New Roman"/>
        </w:rPr>
        <w:endnoteReference w:id="2"/>
      </w:r>
      <w:r w:rsidRPr="00CE21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 ее образом сохраняют </w:t>
      </w:r>
      <w:r w:rsidRPr="00CE2140">
        <w:rPr>
          <w:rFonts w:ascii="Times New Roman" w:hAnsi="Times New Roman" w:cs="Times New Roman"/>
        </w:rPr>
        <w:t xml:space="preserve">связь древние храмы острова, посвященные индуистской богине </w:t>
      </w:r>
      <w:r>
        <w:rPr>
          <w:rFonts w:ascii="Times New Roman" w:hAnsi="Times New Roman" w:cs="Times New Roman"/>
        </w:rPr>
        <w:t>войны и разрушения Дурге.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CE2140">
        <w:rPr>
          <w:rFonts w:ascii="Times New Roman" w:hAnsi="Times New Roman" w:cs="Times New Roman"/>
        </w:rPr>
        <w:t>огласно народному сказанию</w:t>
      </w:r>
      <w:r w:rsidRPr="00CE2140">
        <w:rPr>
          <w:rFonts w:ascii="Times New Roman" w:hAnsi="Times New Roman" w:cs="Times New Roman"/>
          <w:i/>
        </w:rPr>
        <w:t xml:space="preserve"> </w:t>
      </w:r>
      <w:r w:rsidRPr="0025550E">
        <w:rPr>
          <w:rFonts w:ascii="Times New Roman" w:hAnsi="Times New Roman" w:cs="Times New Roman"/>
        </w:rPr>
        <w:t>(</w:t>
      </w:r>
      <w:r w:rsidRPr="00CE2140">
        <w:rPr>
          <w:rFonts w:ascii="Times New Roman" w:hAnsi="Times New Roman" w:cs="Times New Roman"/>
          <w:i/>
        </w:rPr>
        <w:t>черита ракьят</w:t>
      </w:r>
      <w:r w:rsidRPr="002555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1F2A4A">
        <w:rPr>
          <w:rFonts w:ascii="Times New Roman" w:hAnsi="Times New Roman" w:cs="Times New Roman"/>
        </w:rPr>
        <w:t xml:space="preserve"> Чалон Аранг </w:t>
      </w:r>
      <w:r w:rsidRPr="00CE2140">
        <w:rPr>
          <w:rFonts w:ascii="Times New Roman" w:hAnsi="Times New Roman" w:cs="Times New Roman"/>
        </w:rPr>
        <w:t xml:space="preserve"> воспринималась как последовательница кровавого культа жертвопр</w:t>
      </w:r>
      <w:r>
        <w:rPr>
          <w:rFonts w:ascii="Times New Roman" w:hAnsi="Times New Roman" w:cs="Times New Roman"/>
        </w:rPr>
        <w:t xml:space="preserve">иношений Дурге, а иногда даже </w:t>
      </w:r>
      <w:r w:rsidRPr="00CE2140">
        <w:rPr>
          <w:rFonts w:ascii="Times New Roman" w:hAnsi="Times New Roman" w:cs="Times New Roman"/>
        </w:rPr>
        <w:t>становилась ее воплощением.</w:t>
      </w:r>
      <w:r>
        <w:rPr>
          <w:rFonts w:ascii="Times New Roman" w:hAnsi="Times New Roman" w:cs="Times New Roman"/>
        </w:rPr>
        <w:t xml:space="preserve"> </w:t>
      </w:r>
      <w:r w:rsidRPr="004A6E86">
        <w:rPr>
          <w:rFonts w:ascii="Times New Roman" w:hAnsi="Times New Roman" w:cs="Times New Roman"/>
        </w:rPr>
        <w:t>Основная гипотеза</w:t>
      </w:r>
      <w:r w:rsidRPr="00CE2140">
        <w:rPr>
          <w:rFonts w:ascii="Times New Roman" w:hAnsi="Times New Roman" w:cs="Times New Roman"/>
        </w:rPr>
        <w:t xml:space="preserve"> происхождения образа Рангды/Чалон Аранг сводится к тому, что в ее грозном облике воплотились коллективные народные представления о яван</w:t>
      </w:r>
      <w:r w:rsidR="001F2A4A">
        <w:rPr>
          <w:rFonts w:ascii="Times New Roman" w:hAnsi="Times New Roman" w:cs="Times New Roman"/>
        </w:rPr>
        <w:t>ской принцессе</w:t>
      </w:r>
      <w:r w:rsidRPr="00CE2140">
        <w:rPr>
          <w:rFonts w:ascii="Times New Roman" w:hAnsi="Times New Roman" w:cs="Times New Roman"/>
        </w:rPr>
        <w:t xml:space="preserve"> Махендрадатте, вступившей в брак с балийским </w:t>
      </w:r>
      <w:r>
        <w:rPr>
          <w:rFonts w:ascii="Times New Roman" w:hAnsi="Times New Roman" w:cs="Times New Roman"/>
        </w:rPr>
        <w:t>правителем</w:t>
      </w:r>
      <w:r w:rsidR="00572D82">
        <w:rPr>
          <w:rFonts w:ascii="Times New Roman" w:hAnsi="Times New Roman" w:cs="Times New Roman"/>
        </w:rPr>
        <w:t xml:space="preserve"> Удаяной</w:t>
      </w:r>
      <w:r w:rsidRPr="00CE2140">
        <w:rPr>
          <w:rFonts w:ascii="Times New Roman" w:hAnsi="Times New Roman" w:cs="Times New Roman"/>
        </w:rPr>
        <w:t>.</w:t>
      </w:r>
      <w:r w:rsidR="001F2A4A">
        <w:rPr>
          <w:rFonts w:ascii="Times New Roman" w:hAnsi="Times New Roman" w:cs="Times New Roman"/>
        </w:rPr>
        <w:t xml:space="preserve"> От этого союза родился знаменитый правитель Эрлангга, имя которого известно каждому индонезийцу. </w:t>
      </w:r>
      <w:r w:rsidRPr="00CE2140">
        <w:rPr>
          <w:rFonts w:ascii="Times New Roman" w:hAnsi="Times New Roman" w:cs="Times New Roman"/>
        </w:rPr>
        <w:t>В пользу этого мнения говорят работы этнографов, путешественников, антропологов.</w:t>
      </w:r>
      <w:r>
        <w:rPr>
          <w:rStyle w:val="ae"/>
          <w:rFonts w:ascii="Times New Roman" w:hAnsi="Times New Roman" w:cs="Times New Roman"/>
        </w:rPr>
        <w:endnoteReference w:id="3"/>
      </w:r>
      <w:r w:rsidRPr="00CE2140">
        <w:rPr>
          <w:rFonts w:ascii="Times New Roman" w:hAnsi="Times New Roman" w:cs="Times New Roman"/>
        </w:rPr>
        <w:t xml:space="preserve">  </w:t>
      </w:r>
    </w:p>
    <w:p w14:paraId="2129F186" w14:textId="16C0E588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Легенда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Pr="00CE2140">
        <w:rPr>
          <w:rFonts w:ascii="Times New Roman" w:hAnsi="Times New Roman" w:cs="Times New Roman"/>
        </w:rPr>
        <w:t>страшной</w:t>
      </w:r>
      <w:r>
        <w:rPr>
          <w:rFonts w:ascii="Times New Roman" w:hAnsi="Times New Roman" w:cs="Times New Roman"/>
        </w:rPr>
        <w:t xml:space="preserve"> вдове иллюстрирует непростые</w:t>
      </w:r>
      <w:r w:rsidRPr="00CE2140">
        <w:rPr>
          <w:rFonts w:ascii="Times New Roman" w:hAnsi="Times New Roman" w:cs="Times New Roman"/>
        </w:rPr>
        <w:t xml:space="preserve"> взаимо</w:t>
      </w:r>
      <w:r>
        <w:rPr>
          <w:rFonts w:ascii="Times New Roman" w:hAnsi="Times New Roman" w:cs="Times New Roman"/>
        </w:rPr>
        <w:t>отношения двух соседних народов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E2140">
        <w:rPr>
          <w:rFonts w:ascii="Times New Roman" w:hAnsi="Times New Roman" w:cs="Times New Roman"/>
        </w:rPr>
        <w:t>балийцев и яванцев</w:t>
      </w:r>
      <w:r>
        <w:rPr>
          <w:rFonts w:ascii="Times New Roman" w:hAnsi="Times New Roman" w:cs="Times New Roman"/>
        </w:rPr>
        <w:t>). Скорее всего, я</w:t>
      </w:r>
      <w:r w:rsidRPr="00CE2140">
        <w:rPr>
          <w:rFonts w:ascii="Times New Roman" w:hAnsi="Times New Roman" w:cs="Times New Roman"/>
        </w:rPr>
        <w:t xml:space="preserve">ванская </w:t>
      </w:r>
      <w:r w:rsidR="0025550E">
        <w:rPr>
          <w:rFonts w:ascii="Times New Roman" w:hAnsi="Times New Roman" w:cs="Times New Roman"/>
        </w:rPr>
        <w:t>принцесса</w:t>
      </w:r>
      <w:r w:rsidRPr="00CE2140">
        <w:rPr>
          <w:rFonts w:ascii="Times New Roman" w:hAnsi="Times New Roman" w:cs="Times New Roman"/>
        </w:rPr>
        <w:t xml:space="preserve">, которую явно не любили при дворе ее супруга, </w:t>
      </w:r>
      <w:r w:rsidR="001F2A4A">
        <w:rPr>
          <w:rFonts w:ascii="Times New Roman" w:hAnsi="Times New Roman" w:cs="Times New Roman"/>
        </w:rPr>
        <w:t>стала</w:t>
      </w:r>
      <w:r w:rsidRPr="00CE2140">
        <w:rPr>
          <w:rFonts w:ascii="Times New Roman" w:hAnsi="Times New Roman" w:cs="Times New Roman"/>
        </w:rPr>
        <w:t xml:space="preserve"> реальным прототипом ведьмы Рангды из балийских сказаний. </w:t>
      </w:r>
    </w:p>
    <w:p w14:paraId="6DD0A688" w14:textId="7DAAFCDB" w:rsidR="00C86E32" w:rsidRPr="0025550E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>Общая картина отношения к таинственной Рангде, сложившаяся на почве политических событий</w:t>
      </w:r>
      <w:r w:rsidR="0025550E"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вполне может объяснить развитие фольклорного, а затем и литературного образа страшной вдовы как крайне негативного.</w:t>
      </w:r>
      <w:r w:rsidR="0025550E">
        <w:rPr>
          <w:rFonts w:ascii="Times New Roman" w:hAnsi="Times New Roman" w:cs="Times New Roman"/>
        </w:rPr>
        <w:t xml:space="preserve"> </w:t>
      </w:r>
      <w:r w:rsidRPr="00CE2140">
        <w:rPr>
          <w:rFonts w:ascii="Times New Roman" w:hAnsi="Times New Roman" w:cs="Times New Roman"/>
        </w:rPr>
        <w:t xml:space="preserve">Устрашающий облик Рангды отражен в костюме и сакральной маске, которая надевается участником традиционной мистерии «Рангда-Баронг», происходящей при главных храмах Бали во время цикла праздников </w:t>
      </w:r>
      <w:r w:rsidRPr="002467E0">
        <w:rPr>
          <w:rFonts w:ascii="Times New Roman" w:hAnsi="Times New Roman" w:cs="Times New Roman"/>
          <w:i/>
        </w:rPr>
        <w:t>Галунган</w:t>
      </w:r>
      <w:r w:rsidRPr="00CE2140">
        <w:rPr>
          <w:rFonts w:ascii="Times New Roman" w:hAnsi="Times New Roman" w:cs="Times New Roman"/>
        </w:rPr>
        <w:t xml:space="preserve"> и </w:t>
      </w:r>
      <w:r w:rsidRPr="002467E0">
        <w:rPr>
          <w:rFonts w:ascii="Times New Roman" w:hAnsi="Times New Roman" w:cs="Times New Roman"/>
          <w:i/>
        </w:rPr>
        <w:t>Кунинган</w:t>
      </w:r>
      <w:r w:rsidRPr="00CE21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CE2140">
        <w:rPr>
          <w:rFonts w:ascii="Times New Roman" w:hAnsi="Times New Roman" w:cs="Times New Roman"/>
        </w:rPr>
        <w:t>разднование обязательно отмечается храмовыми танцевальными мистериями, посвященными борьбе добра со злом</w:t>
      </w:r>
      <w:r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</w:t>
      </w:r>
      <w:r w:rsidR="00473D0F">
        <w:rPr>
          <w:rFonts w:ascii="Times New Roman" w:hAnsi="Times New Roman" w:cs="Times New Roman"/>
        </w:rPr>
        <w:t xml:space="preserve">персонифицированными в образах </w:t>
      </w:r>
      <w:r w:rsidRPr="00CE2140"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</w:rPr>
        <w:t xml:space="preserve">онга и </w:t>
      </w:r>
      <w:r w:rsidRPr="00CE2140">
        <w:rPr>
          <w:rFonts w:ascii="Times New Roman" w:hAnsi="Times New Roman" w:cs="Times New Roman"/>
        </w:rPr>
        <w:t xml:space="preserve">Рангды. Храмовые танцы представляют собой особый синкретический вид искусства, который индонезийцы называют </w:t>
      </w:r>
      <w:r w:rsidRPr="00CE2140">
        <w:rPr>
          <w:rFonts w:ascii="Times New Roman" w:hAnsi="Times New Roman" w:cs="Times New Roman"/>
          <w:i/>
        </w:rPr>
        <w:t>драматари</w:t>
      </w:r>
      <w:r w:rsidRPr="00CE2140">
        <w:rPr>
          <w:rFonts w:ascii="Times New Roman" w:hAnsi="Times New Roman" w:cs="Times New Roman"/>
        </w:rPr>
        <w:t xml:space="preserve">. К сожалению, под влиянием глобализации и с развитием туризма </w:t>
      </w:r>
      <w:r w:rsidRPr="00CE2140">
        <w:rPr>
          <w:rFonts w:ascii="Times New Roman" w:hAnsi="Times New Roman" w:cs="Times New Roman"/>
          <w:i/>
        </w:rPr>
        <w:t>драматари</w:t>
      </w:r>
      <w:r w:rsidRPr="00CE2140">
        <w:rPr>
          <w:rFonts w:ascii="Times New Roman" w:hAnsi="Times New Roman" w:cs="Times New Roman"/>
        </w:rPr>
        <w:t xml:space="preserve"> постепенно превращаю</w:t>
      </w:r>
      <w:r>
        <w:rPr>
          <w:rFonts w:ascii="Times New Roman" w:hAnsi="Times New Roman" w:cs="Times New Roman"/>
        </w:rPr>
        <w:t xml:space="preserve">тся в туристическое развлечение, теряют свою сакральность. </w:t>
      </w:r>
      <w:r w:rsidRPr="00CE2140">
        <w:rPr>
          <w:rFonts w:ascii="Times New Roman" w:hAnsi="Times New Roman" w:cs="Times New Roman"/>
        </w:rPr>
        <w:t xml:space="preserve"> </w:t>
      </w:r>
    </w:p>
    <w:p w14:paraId="6A6F14B0" w14:textId="77777777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</w:p>
    <w:p w14:paraId="32049BDD" w14:textId="75DC4E04" w:rsidR="0025550E" w:rsidRPr="0025550E" w:rsidRDefault="00C86E32" w:rsidP="0025550E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2467E0">
        <w:rPr>
          <w:rFonts w:ascii="Times New Roman" w:hAnsi="Times New Roman" w:cs="Times New Roman"/>
          <w:b/>
        </w:rPr>
        <w:t>Народные мистери</w:t>
      </w:r>
      <w:r>
        <w:rPr>
          <w:rFonts w:ascii="Times New Roman" w:hAnsi="Times New Roman" w:cs="Times New Roman"/>
          <w:b/>
        </w:rPr>
        <w:t xml:space="preserve">альные представления Чалон Аранг </w:t>
      </w:r>
    </w:p>
    <w:p w14:paraId="6B5FEB3F" w14:textId="1F0A80C1" w:rsidR="00C86E32" w:rsidRPr="00CE2140" w:rsidRDefault="0025550E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</w:t>
      </w:r>
      <w:r w:rsidR="0022419D">
        <w:rPr>
          <w:rFonts w:ascii="Times New Roman" w:hAnsi="Times New Roman" w:cs="Times New Roman"/>
        </w:rPr>
        <w:t xml:space="preserve">балийские танцевальные </w:t>
      </w:r>
      <w:r>
        <w:rPr>
          <w:rFonts w:ascii="Times New Roman" w:hAnsi="Times New Roman" w:cs="Times New Roman"/>
        </w:rPr>
        <w:t>представления</w:t>
      </w:r>
      <w:r w:rsidR="0022419D">
        <w:rPr>
          <w:rFonts w:ascii="Times New Roman" w:hAnsi="Times New Roman" w:cs="Times New Roman"/>
        </w:rPr>
        <w:t>, адаптированные для туристов, зачастую являются модернизированной обработкой древних храмовых мистерий сакрального зна</w:t>
      </w:r>
      <w:r w:rsidR="00DF3C49">
        <w:rPr>
          <w:rFonts w:ascii="Times New Roman" w:hAnsi="Times New Roman" w:cs="Times New Roman"/>
        </w:rPr>
        <w:t xml:space="preserve">чения. </w:t>
      </w:r>
      <w:r w:rsidR="00B67255">
        <w:rPr>
          <w:rFonts w:ascii="Times New Roman" w:hAnsi="Times New Roman" w:cs="Times New Roman"/>
        </w:rPr>
        <w:t>Например, в</w:t>
      </w:r>
      <w:r w:rsidR="00DF3C49">
        <w:rPr>
          <w:rFonts w:ascii="Times New Roman" w:hAnsi="Times New Roman" w:cs="Times New Roman"/>
        </w:rPr>
        <w:t xml:space="preserve"> отличие от фолькло</w:t>
      </w:r>
      <w:r w:rsidR="00B67255">
        <w:rPr>
          <w:rFonts w:ascii="Times New Roman" w:hAnsi="Times New Roman" w:cs="Times New Roman"/>
        </w:rPr>
        <w:t xml:space="preserve">ра, у современного произведения искусства </w:t>
      </w:r>
      <w:r w:rsidR="00DF3C49">
        <w:rPr>
          <w:rFonts w:ascii="Times New Roman" w:hAnsi="Times New Roman" w:cs="Times New Roman"/>
        </w:rPr>
        <w:t>есть а</w:t>
      </w:r>
      <w:r w:rsidR="0022419D">
        <w:rPr>
          <w:rFonts w:ascii="Times New Roman" w:hAnsi="Times New Roman" w:cs="Times New Roman"/>
        </w:rPr>
        <w:t>втор.</w:t>
      </w:r>
      <w:r w:rsidR="00B67255">
        <w:rPr>
          <w:rFonts w:ascii="Times New Roman" w:hAnsi="Times New Roman" w:cs="Times New Roman"/>
        </w:rPr>
        <w:t xml:space="preserve"> Самый</w:t>
      </w:r>
      <w:r w:rsidR="0022419D">
        <w:rPr>
          <w:rFonts w:ascii="Times New Roman" w:hAnsi="Times New Roman" w:cs="Times New Roman"/>
        </w:rPr>
        <w:t xml:space="preserve"> </w:t>
      </w:r>
      <w:r w:rsidR="00B67255">
        <w:rPr>
          <w:rFonts w:ascii="Times New Roman" w:hAnsi="Times New Roman" w:cs="Times New Roman"/>
        </w:rPr>
        <w:t>з</w:t>
      </w:r>
      <w:r w:rsidR="0022419D">
        <w:rPr>
          <w:rFonts w:ascii="Times New Roman" w:hAnsi="Times New Roman" w:cs="Times New Roman"/>
        </w:rPr>
        <w:t>наменитый</w:t>
      </w:r>
      <w:r w:rsidR="00B67255">
        <w:rPr>
          <w:rFonts w:ascii="Times New Roman" w:hAnsi="Times New Roman" w:cs="Times New Roman"/>
        </w:rPr>
        <w:t xml:space="preserve"> на Бали</w:t>
      </w:r>
      <w:r w:rsidR="00C86E32" w:rsidRPr="00CE2140">
        <w:rPr>
          <w:rFonts w:ascii="Times New Roman" w:hAnsi="Times New Roman" w:cs="Times New Roman"/>
        </w:rPr>
        <w:t xml:space="preserve"> тан</w:t>
      </w:r>
      <w:r w:rsidR="0022419D">
        <w:rPr>
          <w:rFonts w:ascii="Times New Roman" w:hAnsi="Times New Roman" w:cs="Times New Roman"/>
        </w:rPr>
        <w:t>е</w:t>
      </w:r>
      <w:r w:rsidR="00C86E32" w:rsidRPr="00CE2140">
        <w:rPr>
          <w:rFonts w:ascii="Times New Roman" w:hAnsi="Times New Roman" w:cs="Times New Roman"/>
        </w:rPr>
        <w:t xml:space="preserve">ц </w:t>
      </w:r>
      <w:r w:rsidR="00C86E32" w:rsidRPr="00CE2140">
        <w:rPr>
          <w:rFonts w:ascii="Times New Roman" w:hAnsi="Times New Roman" w:cs="Times New Roman"/>
          <w:i/>
        </w:rPr>
        <w:t>Кечак</w:t>
      </w:r>
      <w:r w:rsidR="0022419D">
        <w:rPr>
          <w:rFonts w:ascii="Times New Roman" w:hAnsi="Times New Roman" w:cs="Times New Roman"/>
        </w:rPr>
        <w:t xml:space="preserve"> («танец обезьян») поставил </w:t>
      </w:r>
      <w:r w:rsidR="00D7540A">
        <w:rPr>
          <w:rFonts w:ascii="Times New Roman" w:hAnsi="Times New Roman" w:cs="Times New Roman"/>
        </w:rPr>
        <w:t xml:space="preserve">наш </w:t>
      </w:r>
      <w:r w:rsidR="0022419D">
        <w:rPr>
          <w:rFonts w:ascii="Times New Roman" w:hAnsi="Times New Roman" w:cs="Times New Roman"/>
        </w:rPr>
        <w:t>соотечественник</w:t>
      </w:r>
      <w:r w:rsidR="00D7540A">
        <w:rPr>
          <w:rFonts w:ascii="Times New Roman" w:hAnsi="Times New Roman" w:cs="Times New Roman"/>
        </w:rPr>
        <w:t>, русский немец</w:t>
      </w:r>
      <w:r>
        <w:rPr>
          <w:rFonts w:ascii="Times New Roman" w:hAnsi="Times New Roman" w:cs="Times New Roman"/>
        </w:rPr>
        <w:t xml:space="preserve"> </w:t>
      </w:r>
      <w:r w:rsidR="00C86E32" w:rsidRPr="00CE2140">
        <w:rPr>
          <w:rFonts w:ascii="Times New Roman" w:hAnsi="Times New Roman" w:cs="Times New Roman"/>
        </w:rPr>
        <w:t>Вальтер Шпис</w:t>
      </w:r>
      <w:r w:rsidR="00D7540A">
        <w:rPr>
          <w:rFonts w:ascii="Times New Roman" w:hAnsi="Times New Roman" w:cs="Times New Roman"/>
        </w:rPr>
        <w:t xml:space="preserve">, родившийся в Москве </w:t>
      </w:r>
      <w:r w:rsidR="0022419D">
        <w:rPr>
          <w:rFonts w:ascii="Times New Roman" w:hAnsi="Times New Roman" w:cs="Times New Roman"/>
        </w:rPr>
        <w:t>(1985-1942). Шпис</w:t>
      </w:r>
      <w:r w:rsidR="00C86E32" w:rsidRPr="00CE2140">
        <w:rPr>
          <w:rFonts w:ascii="Times New Roman" w:hAnsi="Times New Roman" w:cs="Times New Roman"/>
        </w:rPr>
        <w:t xml:space="preserve"> представля</w:t>
      </w:r>
      <w:r w:rsidR="0022419D">
        <w:rPr>
          <w:rFonts w:ascii="Times New Roman" w:hAnsi="Times New Roman" w:cs="Times New Roman"/>
        </w:rPr>
        <w:t xml:space="preserve">ет </w:t>
      </w:r>
      <w:r w:rsidR="00C86E32" w:rsidRPr="00CE2140">
        <w:rPr>
          <w:rFonts w:ascii="Times New Roman" w:hAnsi="Times New Roman" w:cs="Times New Roman"/>
        </w:rPr>
        <w:t>евр</w:t>
      </w:r>
      <w:r>
        <w:rPr>
          <w:rFonts w:ascii="Times New Roman" w:hAnsi="Times New Roman" w:cs="Times New Roman"/>
        </w:rPr>
        <w:t xml:space="preserve">опейскому зрителю </w:t>
      </w:r>
      <w:r w:rsidR="0022419D">
        <w:rPr>
          <w:rFonts w:ascii="Times New Roman" w:hAnsi="Times New Roman" w:cs="Times New Roman"/>
        </w:rPr>
        <w:t xml:space="preserve">традиционную </w:t>
      </w:r>
      <w:r>
        <w:rPr>
          <w:rFonts w:ascii="Times New Roman" w:hAnsi="Times New Roman" w:cs="Times New Roman"/>
        </w:rPr>
        <w:t>Рамаяну</w:t>
      </w:r>
      <w:r w:rsidR="00C86E32" w:rsidRPr="00CE2140">
        <w:rPr>
          <w:rFonts w:ascii="Times New Roman" w:hAnsi="Times New Roman" w:cs="Times New Roman"/>
        </w:rPr>
        <w:t xml:space="preserve"> </w:t>
      </w:r>
      <w:r w:rsidR="0022419D">
        <w:rPr>
          <w:rFonts w:ascii="Times New Roman" w:hAnsi="Times New Roman" w:cs="Times New Roman"/>
        </w:rPr>
        <w:t xml:space="preserve">всего </w:t>
      </w:r>
      <w:r w:rsidR="00C86E32" w:rsidRPr="00CE2140">
        <w:rPr>
          <w:rFonts w:ascii="Times New Roman" w:hAnsi="Times New Roman" w:cs="Times New Roman"/>
        </w:rPr>
        <w:t>за час</w:t>
      </w:r>
      <w:r w:rsidR="0022419D">
        <w:rPr>
          <w:rFonts w:ascii="Times New Roman" w:hAnsi="Times New Roman" w:cs="Times New Roman"/>
        </w:rPr>
        <w:t xml:space="preserve"> вместо положенных десяти ночей</w:t>
      </w:r>
      <w:r w:rsidR="0022419D">
        <w:rPr>
          <w:rStyle w:val="ae"/>
          <w:rFonts w:ascii="Times New Roman" w:hAnsi="Times New Roman" w:cs="Times New Roman"/>
        </w:rPr>
        <w:endnoteReference w:id="4"/>
      </w:r>
      <w:r w:rsidR="0022419D">
        <w:rPr>
          <w:rFonts w:ascii="Times New Roman" w:hAnsi="Times New Roman" w:cs="Times New Roman"/>
        </w:rPr>
        <w:t>.</w:t>
      </w:r>
      <w:r w:rsidR="00C86E32" w:rsidRPr="00CE2140">
        <w:rPr>
          <w:rFonts w:ascii="Times New Roman" w:hAnsi="Times New Roman" w:cs="Times New Roman"/>
        </w:rPr>
        <w:t xml:space="preserve"> </w:t>
      </w:r>
      <w:r w:rsidR="0022419D">
        <w:rPr>
          <w:rFonts w:ascii="Times New Roman" w:hAnsi="Times New Roman" w:cs="Times New Roman"/>
        </w:rPr>
        <w:t>В</w:t>
      </w:r>
      <w:r w:rsidR="00C86E32" w:rsidRPr="00CE2140">
        <w:rPr>
          <w:rFonts w:ascii="Times New Roman" w:hAnsi="Times New Roman" w:cs="Times New Roman"/>
        </w:rPr>
        <w:t>торым по</w:t>
      </w:r>
      <w:r w:rsidR="00DF3C49">
        <w:rPr>
          <w:rFonts w:ascii="Times New Roman" w:hAnsi="Times New Roman" w:cs="Times New Roman"/>
        </w:rPr>
        <w:t xml:space="preserve">сле </w:t>
      </w:r>
      <w:r w:rsidR="00DF3C49" w:rsidRPr="00DF3C49">
        <w:rPr>
          <w:rFonts w:ascii="Times New Roman" w:hAnsi="Times New Roman" w:cs="Times New Roman"/>
          <w:i/>
        </w:rPr>
        <w:t>Кечака</w:t>
      </w:r>
      <w:r w:rsidR="00DF3C49">
        <w:rPr>
          <w:rFonts w:ascii="Times New Roman" w:hAnsi="Times New Roman" w:cs="Times New Roman"/>
        </w:rPr>
        <w:t xml:space="preserve"> </w:t>
      </w:r>
      <w:r w:rsidR="00A47BF4">
        <w:rPr>
          <w:rFonts w:ascii="Times New Roman" w:hAnsi="Times New Roman" w:cs="Times New Roman"/>
        </w:rPr>
        <w:t>(</w:t>
      </w:r>
      <w:r w:rsidR="00DF3C49">
        <w:rPr>
          <w:rFonts w:ascii="Times New Roman" w:hAnsi="Times New Roman" w:cs="Times New Roman"/>
        </w:rPr>
        <w:t>по рангу популярности</w:t>
      </w:r>
      <w:r w:rsidR="00A47BF4">
        <w:rPr>
          <w:rFonts w:ascii="Times New Roman" w:hAnsi="Times New Roman" w:cs="Times New Roman"/>
        </w:rPr>
        <w:t>)</w:t>
      </w:r>
      <w:r w:rsidR="00DF3C49">
        <w:rPr>
          <w:rFonts w:ascii="Times New Roman" w:hAnsi="Times New Roman" w:cs="Times New Roman"/>
        </w:rPr>
        <w:t xml:space="preserve"> танцевальной постановкой</w:t>
      </w:r>
      <w:r w:rsidR="00C86E32" w:rsidRPr="00CE2140">
        <w:rPr>
          <w:rFonts w:ascii="Times New Roman" w:hAnsi="Times New Roman" w:cs="Times New Roman"/>
        </w:rPr>
        <w:t xml:space="preserve"> считается </w:t>
      </w:r>
      <w:r w:rsidR="00C86E32" w:rsidRPr="00CE2140">
        <w:rPr>
          <w:rFonts w:ascii="Times New Roman" w:hAnsi="Times New Roman" w:cs="Times New Roman"/>
          <w:i/>
        </w:rPr>
        <w:t>драматари</w:t>
      </w:r>
      <w:r w:rsidR="00C86E32" w:rsidRPr="00CE2140">
        <w:rPr>
          <w:rFonts w:ascii="Times New Roman" w:hAnsi="Times New Roman" w:cs="Times New Roman"/>
        </w:rPr>
        <w:t xml:space="preserve"> </w:t>
      </w:r>
      <w:r w:rsidR="00C86E32">
        <w:rPr>
          <w:rFonts w:ascii="Times New Roman" w:hAnsi="Times New Roman" w:cs="Times New Roman"/>
        </w:rPr>
        <w:t>Чалон Аранг</w:t>
      </w:r>
      <w:r w:rsidR="00C86E32" w:rsidRPr="00CE2140">
        <w:rPr>
          <w:rFonts w:ascii="Times New Roman" w:hAnsi="Times New Roman" w:cs="Times New Roman"/>
        </w:rPr>
        <w:t>, история которого уходит корнями в старинную яванскую легенду.</w:t>
      </w:r>
    </w:p>
    <w:p w14:paraId="7A04F32B" w14:textId="6003D54C" w:rsidR="00FB088A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 xml:space="preserve">Представленная в танце история демонической вдовы Чалон Аранг имеет множество версий. </w:t>
      </w:r>
      <w:r w:rsidRPr="004A6E86">
        <w:rPr>
          <w:rFonts w:ascii="Times New Roman" w:hAnsi="Times New Roman" w:cs="Times New Roman"/>
        </w:rPr>
        <w:t>Суть самой распространенной из них сводится к следующему: народное мистериальное</w:t>
      </w:r>
      <w:r>
        <w:rPr>
          <w:rFonts w:ascii="Times New Roman" w:hAnsi="Times New Roman" w:cs="Times New Roman"/>
        </w:rPr>
        <w:t xml:space="preserve"> представление</w:t>
      </w:r>
      <w:r w:rsidR="00DF3C49">
        <w:rPr>
          <w:rFonts w:ascii="Times New Roman" w:hAnsi="Times New Roman" w:cs="Times New Roman"/>
        </w:rPr>
        <w:t xml:space="preserve"> повествует о гневе вдовы-</w:t>
      </w:r>
      <w:r w:rsidRPr="00CE2140">
        <w:rPr>
          <w:rFonts w:ascii="Times New Roman" w:hAnsi="Times New Roman" w:cs="Times New Roman"/>
        </w:rPr>
        <w:t>колдуньи Чалон Аранг, возмущенной тем, что жен</w:t>
      </w:r>
      <w:r w:rsidR="00473D0F">
        <w:rPr>
          <w:rFonts w:ascii="Times New Roman" w:hAnsi="Times New Roman" w:cs="Times New Roman"/>
        </w:rPr>
        <w:t xml:space="preserve">ихи из страха перед </w:t>
      </w:r>
      <w:r w:rsidR="00DF3C49">
        <w:rPr>
          <w:rFonts w:ascii="Times New Roman" w:hAnsi="Times New Roman" w:cs="Times New Roman"/>
        </w:rPr>
        <w:t xml:space="preserve">ней </w:t>
      </w:r>
      <w:r w:rsidRPr="00CE2140">
        <w:rPr>
          <w:rFonts w:ascii="Times New Roman" w:hAnsi="Times New Roman" w:cs="Times New Roman"/>
        </w:rPr>
        <w:t xml:space="preserve">обходят стороной ее взрослую дочь, красавицу Ратну Манггали. Одержимая местью людям, Чалон Аранг напускает на Яву страшную эпидемию. Народное сказание гласит, что войско </w:t>
      </w:r>
      <w:r w:rsidR="00DF3C49">
        <w:rPr>
          <w:rFonts w:ascii="Times New Roman" w:hAnsi="Times New Roman" w:cs="Times New Roman"/>
        </w:rPr>
        <w:t>ее сына</w:t>
      </w:r>
      <w:r w:rsidR="00A47BF4" w:rsidRPr="00A47BF4">
        <w:rPr>
          <w:rFonts w:ascii="Times New Roman" w:hAnsi="Times New Roman" w:cs="Times New Roman"/>
        </w:rPr>
        <w:t xml:space="preserve"> </w:t>
      </w:r>
      <w:r w:rsidR="00A47BF4" w:rsidRPr="00CE2140">
        <w:rPr>
          <w:rFonts w:ascii="Times New Roman" w:hAnsi="Times New Roman" w:cs="Times New Roman"/>
        </w:rPr>
        <w:t>Эрлангги</w:t>
      </w:r>
      <w:r w:rsidR="00DF3C49">
        <w:rPr>
          <w:rFonts w:ascii="Times New Roman" w:hAnsi="Times New Roman" w:cs="Times New Roman"/>
        </w:rPr>
        <w:t xml:space="preserve">, ставшего после смерти отца </w:t>
      </w:r>
      <w:r w:rsidRPr="00CE2140">
        <w:rPr>
          <w:rFonts w:ascii="Times New Roman" w:hAnsi="Times New Roman" w:cs="Times New Roman"/>
        </w:rPr>
        <w:t>радж</w:t>
      </w:r>
      <w:r w:rsidR="00DF3C49">
        <w:rPr>
          <w:rFonts w:ascii="Times New Roman" w:hAnsi="Times New Roman" w:cs="Times New Roman"/>
        </w:rPr>
        <w:t>ой</w:t>
      </w:r>
      <w:r w:rsidR="00A47BF4"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оказывается бессильным пр</w:t>
      </w:r>
      <w:r>
        <w:rPr>
          <w:rFonts w:ascii="Times New Roman" w:hAnsi="Times New Roman" w:cs="Times New Roman"/>
        </w:rPr>
        <w:t xml:space="preserve">отив </w:t>
      </w:r>
      <w:r w:rsidR="00DF3C49">
        <w:rPr>
          <w:rFonts w:ascii="Times New Roman" w:hAnsi="Times New Roman" w:cs="Times New Roman"/>
        </w:rPr>
        <w:t xml:space="preserve">своей же матери, оказавшейся </w:t>
      </w:r>
      <w:r>
        <w:rPr>
          <w:rFonts w:ascii="Times New Roman" w:hAnsi="Times New Roman" w:cs="Times New Roman"/>
        </w:rPr>
        <w:t>ведьм</w:t>
      </w:r>
      <w:r w:rsidR="00DF3C49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, и тогда</w:t>
      </w:r>
      <w:r w:rsidR="00DF3C49">
        <w:rPr>
          <w:rFonts w:ascii="Times New Roman" w:hAnsi="Times New Roman" w:cs="Times New Roman"/>
        </w:rPr>
        <w:t xml:space="preserve"> ученик мудреца и советника </w:t>
      </w:r>
      <w:r w:rsidRPr="00CE2140">
        <w:rPr>
          <w:rFonts w:ascii="Times New Roman" w:hAnsi="Times New Roman" w:cs="Times New Roman"/>
        </w:rPr>
        <w:t>женится на Ратне Манггали и пере</w:t>
      </w:r>
      <w:r>
        <w:rPr>
          <w:rFonts w:ascii="Times New Roman" w:hAnsi="Times New Roman" w:cs="Times New Roman"/>
        </w:rPr>
        <w:t>дает учителю принадлежавшую ей</w:t>
      </w:r>
      <w:r w:rsidRPr="00CE2140">
        <w:rPr>
          <w:rFonts w:ascii="Times New Roman" w:hAnsi="Times New Roman" w:cs="Times New Roman"/>
        </w:rPr>
        <w:t xml:space="preserve"> книгу заклинаний. </w:t>
      </w:r>
      <w:r w:rsidR="00DF3C49">
        <w:rPr>
          <w:rFonts w:ascii="Times New Roman" w:hAnsi="Times New Roman" w:cs="Times New Roman"/>
        </w:rPr>
        <w:t>Теперь</w:t>
      </w:r>
      <w:r w:rsidRPr="00CE2140">
        <w:rPr>
          <w:rFonts w:ascii="Times New Roman" w:hAnsi="Times New Roman" w:cs="Times New Roman"/>
        </w:rPr>
        <w:t xml:space="preserve"> мудрец оказывается в состоянии воскресить часть умерших и о</w:t>
      </w:r>
      <w:r w:rsidR="00DF3C49">
        <w:rPr>
          <w:rFonts w:ascii="Times New Roman" w:hAnsi="Times New Roman" w:cs="Times New Roman"/>
        </w:rPr>
        <w:t>держать верх над колдуньей.</w:t>
      </w:r>
      <w:r>
        <w:rPr>
          <w:rStyle w:val="ae"/>
          <w:rFonts w:ascii="Times New Roman" w:hAnsi="Times New Roman" w:cs="Times New Roman"/>
        </w:rPr>
        <w:endnoteReference w:id="5"/>
      </w:r>
      <w:r w:rsidRPr="00CE2140">
        <w:rPr>
          <w:rFonts w:ascii="Times New Roman" w:hAnsi="Times New Roman" w:cs="Times New Roman"/>
        </w:rPr>
        <w:t xml:space="preserve"> Эти полулегендарные события Восточной Явы </w:t>
      </w:r>
      <w:r w:rsidRPr="00CE2140">
        <w:rPr>
          <w:rFonts w:ascii="Times New Roman" w:hAnsi="Times New Roman" w:cs="Times New Roman"/>
          <w:lang w:val="en-US"/>
        </w:rPr>
        <w:t xml:space="preserve">XII </w:t>
      </w:r>
      <w:r w:rsidR="00473D0F">
        <w:rPr>
          <w:rFonts w:ascii="Times New Roman" w:hAnsi="Times New Roman" w:cs="Times New Roman"/>
          <w:lang w:val="en-US"/>
        </w:rPr>
        <w:t xml:space="preserve">в. </w:t>
      </w:r>
      <w:r>
        <w:rPr>
          <w:rFonts w:ascii="Times New Roman" w:hAnsi="Times New Roman" w:cs="Times New Roman"/>
        </w:rPr>
        <w:t xml:space="preserve">и легли в основу </w:t>
      </w:r>
      <w:r w:rsidR="00A47BF4">
        <w:rPr>
          <w:rFonts w:ascii="Times New Roman" w:hAnsi="Times New Roman" w:cs="Times New Roman"/>
        </w:rPr>
        <w:t xml:space="preserve">широко известной </w:t>
      </w:r>
      <w:r>
        <w:rPr>
          <w:rFonts w:ascii="Times New Roman" w:hAnsi="Times New Roman" w:cs="Times New Roman"/>
        </w:rPr>
        <w:t>танцевальной мистерии</w:t>
      </w:r>
      <w:r w:rsidRPr="00CE2140">
        <w:rPr>
          <w:rFonts w:ascii="Times New Roman" w:hAnsi="Times New Roman" w:cs="Times New Roman"/>
        </w:rPr>
        <w:t xml:space="preserve">. </w:t>
      </w:r>
    </w:p>
    <w:p w14:paraId="27A127AD" w14:textId="4C16FC14" w:rsidR="00C86E32" w:rsidRPr="00CE2140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 xml:space="preserve">Не только </w:t>
      </w:r>
      <w:r w:rsidRPr="00CE2140">
        <w:rPr>
          <w:rFonts w:ascii="Times New Roman" w:hAnsi="Times New Roman" w:cs="Times New Roman"/>
          <w:i/>
        </w:rPr>
        <w:t>драматари</w:t>
      </w:r>
      <w:r w:rsidRPr="00CE2140">
        <w:rPr>
          <w:rFonts w:ascii="Times New Roman" w:hAnsi="Times New Roman" w:cs="Times New Roman"/>
        </w:rPr>
        <w:t xml:space="preserve">, но и другие виды индонезийского искусства </w:t>
      </w:r>
      <w:r w:rsidR="00A47BF4" w:rsidRPr="00A47BF4">
        <w:rPr>
          <w:rFonts w:ascii="Times New Roman" w:hAnsi="Times New Roman" w:cs="Times New Roman"/>
        </w:rPr>
        <w:t xml:space="preserve">на протяжении многих веков </w:t>
      </w:r>
      <w:r w:rsidRPr="00CE2140">
        <w:rPr>
          <w:rFonts w:ascii="Times New Roman" w:hAnsi="Times New Roman" w:cs="Times New Roman"/>
        </w:rPr>
        <w:t xml:space="preserve">отражают разные версии </w:t>
      </w:r>
      <w:r w:rsidR="00FB088A">
        <w:rPr>
          <w:rFonts w:ascii="Times New Roman" w:hAnsi="Times New Roman" w:cs="Times New Roman"/>
        </w:rPr>
        <w:t xml:space="preserve">мрачной истории о повелительнице демонов </w:t>
      </w:r>
      <w:r w:rsidRPr="00CE2140">
        <w:rPr>
          <w:rFonts w:ascii="Times New Roman" w:hAnsi="Times New Roman" w:cs="Times New Roman"/>
          <w:i/>
        </w:rPr>
        <w:t>Чалон Аранг</w:t>
      </w:r>
      <w:r w:rsidRPr="00CE2140">
        <w:rPr>
          <w:rFonts w:ascii="Times New Roman" w:hAnsi="Times New Roman" w:cs="Times New Roman"/>
        </w:rPr>
        <w:t>, которая не теряет</w:t>
      </w:r>
      <w:r w:rsidRPr="00CE2140">
        <w:rPr>
          <w:rFonts w:ascii="Times New Roman" w:hAnsi="Times New Roman" w:cs="Times New Roman"/>
          <w:i/>
        </w:rPr>
        <w:t xml:space="preserve"> </w:t>
      </w:r>
      <w:r w:rsidRPr="00CE2140">
        <w:rPr>
          <w:rFonts w:ascii="Times New Roman" w:hAnsi="Times New Roman" w:cs="Times New Roman"/>
        </w:rPr>
        <w:t>свою популя</w:t>
      </w:r>
      <w:r w:rsidR="00473D0F">
        <w:rPr>
          <w:rFonts w:ascii="Times New Roman" w:hAnsi="Times New Roman" w:cs="Times New Roman"/>
        </w:rPr>
        <w:t xml:space="preserve">рность </w:t>
      </w:r>
      <w:r w:rsidR="00FB088A">
        <w:rPr>
          <w:rFonts w:ascii="Times New Roman" w:hAnsi="Times New Roman" w:cs="Times New Roman"/>
        </w:rPr>
        <w:t>и благодаря художникам, танцорам, писателям</w:t>
      </w:r>
      <w:r w:rsidRPr="00CE2140">
        <w:rPr>
          <w:rFonts w:ascii="Times New Roman" w:hAnsi="Times New Roman" w:cs="Times New Roman"/>
        </w:rPr>
        <w:t xml:space="preserve"> и кинорежисс</w:t>
      </w:r>
      <w:r w:rsidR="00FB088A">
        <w:rPr>
          <w:rFonts w:ascii="Times New Roman" w:hAnsi="Times New Roman" w:cs="Times New Roman"/>
        </w:rPr>
        <w:t>ерам</w:t>
      </w:r>
      <w:r w:rsidR="00A47BF4">
        <w:rPr>
          <w:rFonts w:ascii="Times New Roman" w:hAnsi="Times New Roman" w:cs="Times New Roman"/>
        </w:rPr>
        <w:t>.</w:t>
      </w:r>
    </w:p>
    <w:p w14:paraId="159BA55F" w14:textId="77777777" w:rsidR="00C86E32" w:rsidRPr="002467E0" w:rsidRDefault="00C86E32" w:rsidP="00473D0F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F23F153" w14:textId="3709242D" w:rsidR="00C86E32" w:rsidRPr="002467E0" w:rsidRDefault="00C86E32" w:rsidP="00473D0F">
      <w:pPr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2467E0">
        <w:rPr>
          <w:rFonts w:ascii="Times New Roman" w:hAnsi="Times New Roman" w:cs="Times New Roman"/>
          <w:b/>
        </w:rPr>
        <w:t>Чалон Аранг</w:t>
      </w:r>
      <w:r>
        <w:rPr>
          <w:rFonts w:ascii="Times New Roman" w:hAnsi="Times New Roman" w:cs="Times New Roman"/>
          <w:b/>
        </w:rPr>
        <w:t xml:space="preserve"> в</w:t>
      </w:r>
      <w:r w:rsidR="009D336E">
        <w:rPr>
          <w:rFonts w:ascii="Times New Roman" w:hAnsi="Times New Roman" w:cs="Times New Roman"/>
          <w:b/>
        </w:rPr>
        <w:t xml:space="preserve"> современной</w:t>
      </w:r>
      <w:r>
        <w:rPr>
          <w:rFonts w:ascii="Times New Roman" w:hAnsi="Times New Roman" w:cs="Times New Roman"/>
          <w:b/>
        </w:rPr>
        <w:t xml:space="preserve"> литературе </w:t>
      </w:r>
    </w:p>
    <w:p w14:paraId="3DCF49E3" w14:textId="17C05D05" w:rsidR="00C86E32" w:rsidRPr="00160C50" w:rsidRDefault="009D336E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50-ые гг.</w:t>
      </w:r>
      <w:r w:rsidRPr="00CE2140">
        <w:rPr>
          <w:rFonts w:ascii="Times New Roman" w:hAnsi="Times New Roman" w:cs="Times New Roman"/>
        </w:rPr>
        <w:t xml:space="preserve"> ХХ в</w:t>
      </w:r>
      <w:r>
        <w:rPr>
          <w:rFonts w:ascii="Times New Roman" w:hAnsi="Times New Roman" w:cs="Times New Roman"/>
        </w:rPr>
        <w:t>.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Один из с</w:t>
      </w:r>
      <w:r w:rsidR="00C86E32" w:rsidRPr="00CE2140">
        <w:rPr>
          <w:rFonts w:ascii="Times New Roman" w:hAnsi="Times New Roman" w:cs="Times New Roman"/>
        </w:rPr>
        <w:t>амы</w:t>
      </w:r>
      <w:r>
        <w:rPr>
          <w:rFonts w:ascii="Times New Roman" w:hAnsi="Times New Roman" w:cs="Times New Roman"/>
        </w:rPr>
        <w:t>х</w:t>
      </w:r>
      <w:r w:rsidR="00C86E32" w:rsidRPr="00CE2140">
        <w:rPr>
          <w:rFonts w:ascii="Times New Roman" w:hAnsi="Times New Roman" w:cs="Times New Roman"/>
        </w:rPr>
        <w:t xml:space="preserve"> изв</w:t>
      </w:r>
      <w:r>
        <w:rPr>
          <w:rFonts w:ascii="Times New Roman" w:hAnsi="Times New Roman" w:cs="Times New Roman"/>
        </w:rPr>
        <w:t>естных индонезийских писателей</w:t>
      </w:r>
      <w:r w:rsidR="00C86E32" w:rsidRPr="00CE2140">
        <w:rPr>
          <w:rFonts w:ascii="Times New Roman" w:hAnsi="Times New Roman" w:cs="Times New Roman"/>
        </w:rPr>
        <w:t xml:space="preserve"> </w:t>
      </w:r>
      <w:r w:rsidR="00C86E32" w:rsidRPr="00CE2140">
        <w:rPr>
          <w:rFonts w:ascii="Times New Roman" w:hAnsi="Times New Roman" w:cs="Times New Roman"/>
          <w:b/>
        </w:rPr>
        <w:t>Прамудья Ананта Тур</w:t>
      </w:r>
      <w:r w:rsidR="00457FD9">
        <w:rPr>
          <w:rFonts w:ascii="Times New Roman" w:hAnsi="Times New Roman" w:cs="Times New Roman"/>
          <w:b/>
        </w:rPr>
        <w:t xml:space="preserve"> </w:t>
      </w:r>
      <w:r w:rsidRPr="009D336E">
        <w:rPr>
          <w:rFonts w:ascii="Times New Roman" w:hAnsi="Times New Roman" w:cs="Times New Roman"/>
        </w:rPr>
        <w:t>(1925-2006)</w:t>
      </w:r>
      <w:r w:rsidR="00C86E32" w:rsidRPr="009D336E">
        <w:rPr>
          <w:rFonts w:ascii="Times New Roman" w:hAnsi="Times New Roman" w:cs="Times New Roman"/>
        </w:rPr>
        <w:t>,</w:t>
      </w:r>
      <w:r w:rsidR="00C86E32" w:rsidRPr="00CE2140">
        <w:rPr>
          <w:rFonts w:ascii="Times New Roman" w:hAnsi="Times New Roman" w:cs="Times New Roman"/>
        </w:rPr>
        <w:t xml:space="preserve"> </w:t>
      </w:r>
      <w:r w:rsidR="003E4820">
        <w:rPr>
          <w:rFonts w:ascii="Times New Roman" w:hAnsi="Times New Roman" w:cs="Times New Roman"/>
        </w:rPr>
        <w:t>перевел древний</w:t>
      </w:r>
      <w:r w:rsidR="003E4820" w:rsidRPr="00CE2140">
        <w:rPr>
          <w:rFonts w:ascii="Times New Roman" w:hAnsi="Times New Roman" w:cs="Times New Roman"/>
        </w:rPr>
        <w:t xml:space="preserve"> текст </w:t>
      </w:r>
      <w:r w:rsidR="003E4820" w:rsidRPr="00CE2140">
        <w:rPr>
          <w:rFonts w:ascii="Times New Roman" w:hAnsi="Times New Roman" w:cs="Times New Roman"/>
          <w:i/>
        </w:rPr>
        <w:t>чериты ракьят</w:t>
      </w:r>
      <w:r w:rsidR="003E4820" w:rsidRPr="00CE2140">
        <w:rPr>
          <w:rFonts w:ascii="Times New Roman" w:hAnsi="Times New Roman" w:cs="Times New Roman"/>
        </w:rPr>
        <w:t xml:space="preserve"> о Чалон Аранг </w:t>
      </w:r>
      <w:r w:rsidR="003E4820">
        <w:rPr>
          <w:rFonts w:ascii="Times New Roman" w:hAnsi="Times New Roman" w:cs="Times New Roman"/>
        </w:rPr>
        <w:t xml:space="preserve">со среднеяванского литературного </w:t>
      </w:r>
      <w:r w:rsidR="003E4820" w:rsidRPr="00CE2140">
        <w:rPr>
          <w:rFonts w:ascii="Times New Roman" w:hAnsi="Times New Roman" w:cs="Times New Roman"/>
        </w:rPr>
        <w:t>язык</w:t>
      </w:r>
      <w:r w:rsidR="003E4820">
        <w:rPr>
          <w:rFonts w:ascii="Times New Roman" w:hAnsi="Times New Roman" w:cs="Times New Roman"/>
        </w:rPr>
        <w:t>а</w:t>
      </w:r>
      <w:r w:rsidR="003E4820" w:rsidRPr="00CE2140">
        <w:rPr>
          <w:rFonts w:ascii="Times New Roman" w:hAnsi="Times New Roman" w:cs="Times New Roman"/>
          <w:i/>
        </w:rPr>
        <w:t xml:space="preserve"> кави</w:t>
      </w:r>
      <w:r w:rsidR="003E4820" w:rsidRPr="00CE2140">
        <w:rPr>
          <w:rStyle w:val="ae"/>
          <w:rFonts w:ascii="Times New Roman" w:hAnsi="Times New Roman" w:cs="Times New Roman"/>
          <w:i/>
        </w:rPr>
        <w:endnoteReference w:id="6"/>
      </w:r>
      <w:r w:rsidR="003E4820">
        <w:rPr>
          <w:rFonts w:ascii="Times New Roman" w:hAnsi="Times New Roman" w:cs="Times New Roman"/>
          <w:i/>
        </w:rPr>
        <w:t xml:space="preserve"> </w:t>
      </w:r>
      <w:r w:rsidR="003E4820">
        <w:rPr>
          <w:rFonts w:ascii="Times New Roman" w:hAnsi="Times New Roman" w:cs="Times New Roman"/>
        </w:rPr>
        <w:t xml:space="preserve">на современный индонезийский язык, </w:t>
      </w:r>
      <w:r w:rsidR="00C86E32" w:rsidRPr="00CE2140">
        <w:rPr>
          <w:rFonts w:ascii="Times New Roman" w:hAnsi="Times New Roman" w:cs="Times New Roman"/>
        </w:rPr>
        <w:t>сделав</w:t>
      </w:r>
      <w:r w:rsidR="003E4820">
        <w:rPr>
          <w:rFonts w:ascii="Times New Roman" w:hAnsi="Times New Roman" w:cs="Times New Roman"/>
        </w:rPr>
        <w:t xml:space="preserve"> текст</w:t>
      </w:r>
      <w:r w:rsidR="00C86E32" w:rsidRPr="00CE2140">
        <w:rPr>
          <w:rFonts w:ascii="Times New Roman" w:hAnsi="Times New Roman" w:cs="Times New Roman"/>
        </w:rPr>
        <w:t xml:space="preserve"> доступным для миллионов читателей</w:t>
      </w:r>
      <w:r w:rsidR="00C86E32" w:rsidRPr="00160C50">
        <w:rPr>
          <w:rFonts w:ascii="Times New Roman" w:hAnsi="Times New Roman" w:cs="Times New Roman"/>
        </w:rPr>
        <w:t xml:space="preserve">. </w:t>
      </w:r>
      <w:r w:rsidR="00160C50" w:rsidRPr="00160C50">
        <w:rPr>
          <w:rFonts w:ascii="Times New Roman" w:hAnsi="Times New Roman" w:cs="Times New Roman"/>
        </w:rPr>
        <w:t xml:space="preserve">Прамудья берет материал из рукописи «Чалон Аранг», написанной в форме средневековой яванской поэмы </w:t>
      </w:r>
      <w:r w:rsidR="00160C50" w:rsidRPr="00160C50">
        <w:rPr>
          <w:rFonts w:ascii="Times New Roman" w:hAnsi="Times New Roman" w:cs="Times New Roman"/>
          <w:i/>
        </w:rPr>
        <w:t>какавин</w:t>
      </w:r>
      <w:r w:rsidR="00160C50" w:rsidRPr="00160C50">
        <w:rPr>
          <w:rFonts w:ascii="Times New Roman" w:hAnsi="Times New Roman" w:cs="Times New Roman"/>
        </w:rPr>
        <w:t xml:space="preserve">, оригинальный текст которой был зафиксирован на пальмовых листьях </w:t>
      </w:r>
      <w:r w:rsidR="00160C50" w:rsidRPr="00160C50">
        <w:rPr>
          <w:rFonts w:ascii="Times New Roman" w:hAnsi="Times New Roman" w:cs="Times New Roman"/>
          <w:i/>
        </w:rPr>
        <w:t>лонтарах</w:t>
      </w:r>
      <w:r w:rsidR="00160C50">
        <w:rPr>
          <w:rFonts w:ascii="Times New Roman" w:hAnsi="Times New Roman" w:cs="Times New Roman"/>
          <w:i/>
        </w:rPr>
        <w:t xml:space="preserve"> </w:t>
      </w:r>
      <w:r w:rsidR="00A47BF4">
        <w:rPr>
          <w:rFonts w:ascii="Times New Roman" w:hAnsi="Times New Roman" w:cs="Times New Roman"/>
        </w:rPr>
        <w:t>и</w:t>
      </w:r>
      <w:r w:rsidR="00160C50">
        <w:rPr>
          <w:rFonts w:ascii="Times New Roman" w:hAnsi="Times New Roman" w:cs="Times New Roman"/>
          <w:i/>
        </w:rPr>
        <w:t xml:space="preserve"> </w:t>
      </w:r>
      <w:r w:rsidR="00160C50" w:rsidRPr="00160C50">
        <w:rPr>
          <w:rFonts w:ascii="Times New Roman" w:hAnsi="Times New Roman" w:cs="Times New Roman"/>
        </w:rPr>
        <w:t>хранился на остров</w:t>
      </w:r>
      <w:r w:rsidR="00160C50">
        <w:rPr>
          <w:rFonts w:ascii="Times New Roman" w:hAnsi="Times New Roman" w:cs="Times New Roman"/>
        </w:rPr>
        <w:t>е Ломбок во дворце Чокронегоро</w:t>
      </w:r>
      <w:r w:rsidR="00A47BF4">
        <w:rPr>
          <w:rFonts w:ascii="Times New Roman" w:hAnsi="Times New Roman" w:cs="Times New Roman"/>
        </w:rPr>
        <w:t xml:space="preserve">, пока его не обнаружил </w:t>
      </w:r>
      <w:r w:rsidR="00160C50" w:rsidRPr="00160C50">
        <w:rPr>
          <w:rFonts w:ascii="Times New Roman" w:hAnsi="Times New Roman" w:cs="Times New Roman"/>
        </w:rPr>
        <w:t>голланд</w:t>
      </w:r>
      <w:r w:rsidR="00A47BF4">
        <w:rPr>
          <w:rFonts w:ascii="Times New Roman" w:hAnsi="Times New Roman" w:cs="Times New Roman"/>
        </w:rPr>
        <w:t>е</w:t>
      </w:r>
      <w:r w:rsidR="00160C50" w:rsidRPr="00160C50">
        <w:rPr>
          <w:rFonts w:ascii="Times New Roman" w:hAnsi="Times New Roman" w:cs="Times New Roman"/>
        </w:rPr>
        <w:t>ц Й.Л. Брандес в 1894 г.</w:t>
      </w:r>
      <w:r w:rsidR="00160C50" w:rsidRPr="00160C50">
        <w:rPr>
          <w:rStyle w:val="ae"/>
          <w:rFonts w:ascii="Times New Roman" w:hAnsi="Times New Roman" w:cs="Times New Roman"/>
        </w:rPr>
        <w:t xml:space="preserve"> </w:t>
      </w:r>
    </w:p>
    <w:p w14:paraId="44311472" w14:textId="2949A29F" w:rsidR="00C86E32" w:rsidRPr="00CE2140" w:rsidRDefault="003E4820" w:rsidP="00473D0F">
      <w:pPr>
        <w:widowControl w:val="0"/>
        <w:autoSpaceDE w:val="0"/>
        <w:autoSpaceDN w:val="0"/>
        <w:adjustRightInd w:val="0"/>
        <w:spacing w:after="140" w:line="4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Изложение Прамудьи </w:t>
      </w:r>
      <w:r w:rsidR="00C86E32" w:rsidRPr="00CE2140">
        <w:rPr>
          <w:rFonts w:ascii="Times New Roman" w:hAnsi="Times New Roman" w:cs="Times New Roman"/>
          <w:bCs/>
        </w:rPr>
        <w:t xml:space="preserve">соответствует традиционному подходу к изображению </w:t>
      </w:r>
      <w:r>
        <w:rPr>
          <w:rFonts w:ascii="Times New Roman" w:hAnsi="Times New Roman" w:cs="Times New Roman"/>
          <w:bCs/>
        </w:rPr>
        <w:t xml:space="preserve">мифологического образа ведьмы </w:t>
      </w:r>
      <w:r w:rsidR="00C86E32" w:rsidRPr="00CE2140">
        <w:rPr>
          <w:rFonts w:ascii="Times New Roman" w:hAnsi="Times New Roman" w:cs="Times New Roman"/>
          <w:bCs/>
        </w:rPr>
        <w:t xml:space="preserve">Чалон Аранг, явно компилирующей в себе негативные черты. </w:t>
      </w:r>
      <w:r>
        <w:rPr>
          <w:rFonts w:ascii="Times New Roman" w:hAnsi="Times New Roman" w:cs="Times New Roman"/>
          <w:bCs/>
        </w:rPr>
        <w:t>Она</w:t>
      </w:r>
      <w:r w:rsidR="00C86E32" w:rsidRPr="00CE2140">
        <w:rPr>
          <w:rFonts w:ascii="Times New Roman" w:hAnsi="Times New Roman" w:cs="Times New Roman"/>
          <w:bCs/>
        </w:rPr>
        <w:t xml:space="preserve"> кровожадна, любит ис</w:t>
      </w:r>
      <w:r w:rsidR="00C86E32">
        <w:rPr>
          <w:rFonts w:ascii="Times New Roman" w:hAnsi="Times New Roman" w:cs="Times New Roman"/>
          <w:bCs/>
        </w:rPr>
        <w:t>тязать невинных людей, наслажда</w:t>
      </w:r>
      <w:r w:rsidR="00C86E32" w:rsidRPr="00CE2140">
        <w:rPr>
          <w:rFonts w:ascii="Times New Roman" w:hAnsi="Times New Roman" w:cs="Times New Roman"/>
          <w:bCs/>
        </w:rPr>
        <w:t>т</w:t>
      </w:r>
      <w:r w:rsidR="00C86E32">
        <w:rPr>
          <w:rFonts w:ascii="Times New Roman" w:hAnsi="Times New Roman" w:cs="Times New Roman"/>
          <w:bCs/>
        </w:rPr>
        <w:t>ь</w:t>
      </w:r>
      <w:r w:rsidR="00C86E32" w:rsidRPr="00CE2140">
        <w:rPr>
          <w:rFonts w:ascii="Times New Roman" w:hAnsi="Times New Roman" w:cs="Times New Roman"/>
          <w:bCs/>
        </w:rPr>
        <w:t xml:space="preserve">ся их страданиями. Пафос довольно упрощенного переложения народного сказания очевиден – Прамудья Ананта Тур осуждает насилие, которое персонифицирует образ злодейки, и проецирует ее страшные деяния на волюнтаризм современных ему политиков. Писатель всю жизнь чувствовал на себе этот произвол, провел долгие годы в тюрьмах и ссылке, пережил многолетний запрет на публикацию своих произведений. После политического </w:t>
      </w:r>
      <w:r>
        <w:rPr>
          <w:rFonts w:ascii="Times New Roman" w:hAnsi="Times New Roman" w:cs="Times New Roman"/>
          <w:bCs/>
        </w:rPr>
        <w:t>переворота 1965 г. «Повесть о Чалон Аранг»</w:t>
      </w:r>
      <w:r w:rsidR="00C86E32" w:rsidRPr="00CE2140">
        <w:rPr>
          <w:rFonts w:ascii="Times New Roman" w:hAnsi="Times New Roman" w:cs="Times New Roman"/>
          <w:bCs/>
        </w:rPr>
        <w:t xml:space="preserve"> также была внесена в черные списки цензуры и долго не переиздавалась. </w:t>
      </w:r>
    </w:p>
    <w:p w14:paraId="44EB554D" w14:textId="1E7EBFEF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>В современной Индонез</w:t>
      </w:r>
      <w:r w:rsidR="003E4820">
        <w:rPr>
          <w:rFonts w:ascii="Times New Roman" w:hAnsi="Times New Roman" w:cs="Times New Roman"/>
        </w:rPr>
        <w:t>ии писатель Прамудья</w:t>
      </w:r>
      <w:r w:rsidRPr="00CE2140">
        <w:rPr>
          <w:rFonts w:ascii="Times New Roman" w:hAnsi="Times New Roman" w:cs="Times New Roman"/>
        </w:rPr>
        <w:t xml:space="preserve"> Анант</w:t>
      </w:r>
      <w:r w:rsidR="003E4820">
        <w:rPr>
          <w:rFonts w:ascii="Times New Roman" w:hAnsi="Times New Roman" w:cs="Times New Roman"/>
        </w:rPr>
        <w:t>а Тур реабилитирован</w:t>
      </w:r>
      <w:r w:rsidRPr="00CE2140">
        <w:rPr>
          <w:rFonts w:ascii="Times New Roman" w:hAnsi="Times New Roman" w:cs="Times New Roman"/>
        </w:rPr>
        <w:t xml:space="preserve">: </w:t>
      </w:r>
      <w:r w:rsidR="003E4820">
        <w:rPr>
          <w:rFonts w:ascii="Times New Roman" w:hAnsi="Times New Roman" w:cs="Times New Roman"/>
        </w:rPr>
        <w:t xml:space="preserve">его </w:t>
      </w:r>
      <w:r w:rsidRPr="00CE2140">
        <w:rPr>
          <w:rFonts w:ascii="Times New Roman" w:hAnsi="Times New Roman" w:cs="Times New Roman"/>
        </w:rPr>
        <w:t>произведения снова издаются и признаны «новой классикой».</w:t>
      </w:r>
    </w:p>
    <w:p w14:paraId="19A50F61" w14:textId="77777777" w:rsidR="00C86E32" w:rsidRPr="001B52D9" w:rsidRDefault="00C86E32" w:rsidP="00473D0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4BF8AD" w14:textId="77777777" w:rsidR="00A47BF4" w:rsidRDefault="00C86E32" w:rsidP="00913547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 xml:space="preserve">Литературный процесс молодого государства Индонезии проходит по пути ускоренного развития, и сейчас как никогда актуальны общемировые глобальные процессы, выстраивающие искусство по постмодернистской парадигме. В последнее десятилетие получило широкое распространение литературное течение </w:t>
      </w:r>
      <w:r w:rsidRPr="00CE2140">
        <w:rPr>
          <w:rFonts w:ascii="Times New Roman" w:hAnsi="Times New Roman" w:cs="Times New Roman"/>
          <w:i/>
        </w:rPr>
        <w:t>састра ванги</w:t>
      </w:r>
      <w:r w:rsidRPr="00CE214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дословно, </w:t>
      </w:r>
      <w:r w:rsidRPr="00CE2140">
        <w:rPr>
          <w:rFonts w:ascii="Times New Roman" w:hAnsi="Times New Roman" w:cs="Times New Roman"/>
        </w:rPr>
        <w:t>«благоухающая литература».</w:t>
      </w:r>
      <w:r>
        <w:rPr>
          <w:rFonts w:ascii="Times New Roman" w:hAnsi="Times New Roman" w:cs="Times New Roman"/>
        </w:rPr>
        <w:t xml:space="preserve"> </w:t>
      </w:r>
      <w:r w:rsidR="003E4820">
        <w:rPr>
          <w:rFonts w:ascii="Times New Roman" w:hAnsi="Times New Roman" w:cs="Times New Roman"/>
        </w:rPr>
        <w:t>В настоящее время</w:t>
      </w:r>
      <w:r w:rsidRPr="00CE2140">
        <w:rPr>
          <w:rFonts w:ascii="Times New Roman" w:hAnsi="Times New Roman" w:cs="Times New Roman"/>
        </w:rPr>
        <w:t xml:space="preserve"> Индонезия переживает эпоху женской литературы. Термином </w:t>
      </w:r>
      <w:r w:rsidR="003E4820" w:rsidRPr="00CE2140">
        <w:rPr>
          <w:rFonts w:ascii="Times New Roman" w:hAnsi="Times New Roman" w:cs="Times New Roman"/>
          <w:i/>
        </w:rPr>
        <w:t>Састра ванги</w:t>
      </w:r>
      <w:r w:rsidR="003E4820" w:rsidRPr="00CE2140">
        <w:rPr>
          <w:rFonts w:ascii="Times New Roman" w:hAnsi="Times New Roman" w:cs="Times New Roman"/>
        </w:rPr>
        <w:t xml:space="preserve"> </w:t>
      </w:r>
      <w:r w:rsidRPr="00CE2140">
        <w:rPr>
          <w:rFonts w:ascii="Times New Roman" w:hAnsi="Times New Roman" w:cs="Times New Roman"/>
        </w:rPr>
        <w:t xml:space="preserve">пользуются для обозначения произведений молодых писательниц, стремительно набирающих популярность начиная с конца </w:t>
      </w:r>
      <w:r w:rsidRPr="00A45355">
        <w:rPr>
          <w:rFonts w:ascii="Times New Roman" w:hAnsi="Times New Roman" w:cs="Times New Roman"/>
        </w:rPr>
        <w:t>1990</w:t>
      </w:r>
      <w:r w:rsidR="00A45355">
        <w:rPr>
          <w:rFonts w:ascii="Times New Roman" w:hAnsi="Times New Roman" w:cs="Times New Roman"/>
        </w:rPr>
        <w:t>-</w:t>
      </w:r>
      <w:r w:rsidRPr="00A45355">
        <w:rPr>
          <w:rFonts w:ascii="Times New Roman" w:hAnsi="Times New Roman" w:cs="Times New Roman"/>
        </w:rPr>
        <w:t>х – начала 2000</w:t>
      </w:r>
      <w:r w:rsidR="00A45355">
        <w:rPr>
          <w:rFonts w:ascii="Times New Roman" w:hAnsi="Times New Roman" w:cs="Times New Roman"/>
        </w:rPr>
        <w:t>-</w:t>
      </w:r>
      <w:r w:rsidRPr="00A45355">
        <w:rPr>
          <w:rFonts w:ascii="Times New Roman" w:hAnsi="Times New Roman" w:cs="Times New Roman"/>
        </w:rPr>
        <w:t>х гг.</w:t>
      </w:r>
      <w:r w:rsidRPr="00CE2140">
        <w:rPr>
          <w:rFonts w:ascii="Times New Roman" w:hAnsi="Times New Roman" w:cs="Times New Roman"/>
        </w:rPr>
        <w:t xml:space="preserve"> </w:t>
      </w:r>
    </w:p>
    <w:p w14:paraId="57819883" w14:textId="135E7C4B" w:rsidR="00C86E32" w:rsidRDefault="00C86E32" w:rsidP="00913547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E2140">
        <w:rPr>
          <w:rFonts w:ascii="Times New Roman" w:hAnsi="Times New Roman" w:cs="Times New Roman"/>
        </w:rPr>
        <w:t xml:space="preserve"> Женщины-писательницы до относительно недавнего времени были ре</w:t>
      </w:r>
      <w:r w:rsidR="00A47BF4">
        <w:rPr>
          <w:rFonts w:ascii="Times New Roman" w:hAnsi="Times New Roman" w:cs="Times New Roman"/>
        </w:rPr>
        <w:t>дкостью для Индонезии, но сегодня</w:t>
      </w:r>
      <w:r w:rsidRPr="00CE2140">
        <w:rPr>
          <w:rFonts w:ascii="Times New Roman" w:hAnsi="Times New Roman" w:cs="Times New Roman"/>
        </w:rPr>
        <w:t xml:space="preserve"> страна переживает настоящий бум новой женской литературы. Она  поднимает некогда табуированные темы секса и насилия (в том числе </w:t>
      </w:r>
      <w:r w:rsidR="00A47BF4">
        <w:rPr>
          <w:rFonts w:ascii="Times New Roman" w:hAnsi="Times New Roman" w:cs="Times New Roman"/>
        </w:rPr>
        <w:t>насилия в семье), полигамии</w:t>
      </w:r>
      <w:r w:rsidRPr="00CE2140">
        <w:rPr>
          <w:rFonts w:ascii="Times New Roman" w:hAnsi="Times New Roman" w:cs="Times New Roman"/>
        </w:rPr>
        <w:t>, отношений вне брака и вообще свободных отношений</w:t>
      </w:r>
      <w:r w:rsidRPr="00CE2140">
        <w:rPr>
          <w:rStyle w:val="ae"/>
          <w:rFonts w:ascii="Times New Roman" w:hAnsi="Times New Roman" w:cs="Times New Roman"/>
        </w:rPr>
        <w:endnoteReference w:id="7"/>
      </w:r>
      <w:r w:rsidRPr="00CE2140">
        <w:rPr>
          <w:rFonts w:ascii="Times New Roman" w:hAnsi="Times New Roman" w:cs="Times New Roman"/>
        </w:rPr>
        <w:t xml:space="preserve">. </w:t>
      </w:r>
      <w:r w:rsidRPr="00CE2140">
        <w:rPr>
          <w:rStyle w:val="apple-style-span"/>
          <w:rFonts w:ascii="Times New Roman" w:hAnsi="Times New Roman" w:cs="Times New Roman"/>
          <w:i/>
          <w:iCs/>
        </w:rPr>
        <w:t>Састра ванги</w:t>
      </w:r>
      <w:r w:rsidRPr="00CE2140">
        <w:rPr>
          <w:rStyle w:val="apple-style-span"/>
          <w:rFonts w:ascii="Times New Roman" w:hAnsi="Times New Roman" w:cs="Times New Roman"/>
          <w:iCs/>
        </w:rPr>
        <w:t xml:space="preserve"> как литературное течение вызывает сильный общественный резонанс: оценки сильно разнятся, от крайнего неодобрения до восторга. </w:t>
      </w:r>
    </w:p>
    <w:p w14:paraId="30973D1C" w14:textId="77777777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8C63294" w14:textId="38BA2219" w:rsidR="00C86E32" w:rsidRDefault="00C86E32" w:rsidP="00473D0F">
      <w:pPr>
        <w:widowControl w:val="0"/>
        <w:autoSpaceDE w:val="0"/>
        <w:autoSpaceDN w:val="0"/>
        <w:adjustRightInd w:val="0"/>
        <w:spacing w:after="140" w:line="460" w:lineRule="atLeast"/>
        <w:jc w:val="both"/>
        <w:outlineLvl w:val="0"/>
        <w:rPr>
          <w:rFonts w:ascii="Times New Roman" w:hAnsi="Times New Roman" w:cs="Times New Roman"/>
          <w:bCs/>
        </w:rPr>
      </w:pPr>
      <w:r w:rsidRPr="00D9477D">
        <w:rPr>
          <w:rFonts w:ascii="Times New Roman" w:hAnsi="Times New Roman" w:cs="Times New Roman"/>
          <w:b/>
          <w:bCs/>
        </w:rPr>
        <w:t>Чалон Аранг – жертва патриархата</w:t>
      </w:r>
    </w:p>
    <w:p w14:paraId="76F89B17" w14:textId="0298D4F2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  <w:bCs/>
        </w:rPr>
        <w:t xml:space="preserve">Острая тема заставила встать под знамена «благоухающей литературы» заслуженную писательницу </w:t>
      </w:r>
      <w:r w:rsidRPr="00740E8D">
        <w:rPr>
          <w:rFonts w:ascii="Times New Roman" w:hAnsi="Times New Roman" w:cs="Times New Roman"/>
          <w:b/>
        </w:rPr>
        <w:t>Тути Херати Нурхади-Русено</w:t>
      </w:r>
      <w:r w:rsidR="00913547">
        <w:rPr>
          <w:rFonts w:ascii="Times New Roman" w:hAnsi="Times New Roman" w:cs="Times New Roman"/>
          <w:b/>
        </w:rPr>
        <w:t xml:space="preserve"> </w:t>
      </w:r>
      <w:r w:rsidR="00913547" w:rsidRPr="00913547">
        <w:rPr>
          <w:rFonts w:ascii="Times New Roman" w:hAnsi="Times New Roman" w:cs="Times New Roman"/>
        </w:rPr>
        <w:t>(род. 1933)</w:t>
      </w:r>
      <w:r w:rsidRPr="00CE2140">
        <w:rPr>
          <w:rFonts w:ascii="Times New Roman" w:hAnsi="Times New Roman" w:cs="Times New Roman"/>
        </w:rPr>
        <w:t>, одн</w:t>
      </w:r>
      <w:r w:rsidR="00A47BF4">
        <w:rPr>
          <w:rFonts w:ascii="Times New Roman" w:hAnsi="Times New Roman" w:cs="Times New Roman"/>
        </w:rPr>
        <w:t>у</w:t>
      </w:r>
      <w:r w:rsidRPr="00CE2140">
        <w:rPr>
          <w:rFonts w:ascii="Times New Roman" w:hAnsi="Times New Roman" w:cs="Times New Roman"/>
        </w:rPr>
        <w:t xml:space="preserve"> из самых известных индонезийских женщин-поэтов и феминисток, получи</w:t>
      </w:r>
      <w:r w:rsidR="002C2868">
        <w:rPr>
          <w:rFonts w:ascii="Times New Roman" w:hAnsi="Times New Roman" w:cs="Times New Roman"/>
        </w:rPr>
        <w:t>вших</w:t>
      </w:r>
      <w:r w:rsidRPr="00CE2140">
        <w:rPr>
          <w:rFonts w:ascii="Times New Roman" w:hAnsi="Times New Roman" w:cs="Times New Roman"/>
        </w:rPr>
        <w:t xml:space="preserve"> признание и на родине и в Европе. </w:t>
      </w:r>
    </w:p>
    <w:p w14:paraId="1EF62F43" w14:textId="300792F4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  <w:bCs/>
        </w:rPr>
        <w:t xml:space="preserve">Сравнительно новый для индонезийской литературы </w:t>
      </w:r>
      <w:r w:rsidRPr="00A564F6">
        <w:rPr>
          <w:rFonts w:ascii="Times New Roman" w:hAnsi="Times New Roman" w:cs="Times New Roman"/>
          <w:b/>
        </w:rPr>
        <w:t>гендерный подход</w:t>
      </w:r>
      <w:r w:rsidRPr="00CE2140">
        <w:rPr>
          <w:rFonts w:ascii="Times New Roman" w:hAnsi="Times New Roman" w:cs="Times New Roman"/>
        </w:rPr>
        <w:t xml:space="preserve"> представляет известную фольклорную историю в совсем ином свете. Созданная Тути лирическая проза носит полное название</w:t>
      </w:r>
      <w:r w:rsidR="0048243E">
        <w:rPr>
          <w:rFonts w:ascii="Times New Roman" w:hAnsi="Times New Roman" w:cs="Times New Roman"/>
        </w:rPr>
        <w:t xml:space="preserve"> «Чалон Аранг – история женщины - </w:t>
      </w:r>
      <w:r w:rsidRPr="00CE2140">
        <w:rPr>
          <w:rFonts w:ascii="Times New Roman" w:hAnsi="Times New Roman" w:cs="Times New Roman"/>
        </w:rPr>
        <w:t>жертвы патриархата». Иллюстрированное работами современных индонезийских художников произведение было переведено на английский язык и заслужило популярность тем, что традиционный отрицате</w:t>
      </w:r>
      <w:r>
        <w:rPr>
          <w:rFonts w:ascii="Times New Roman" w:hAnsi="Times New Roman" w:cs="Times New Roman"/>
        </w:rPr>
        <w:t>льный женский персонаж изображен</w:t>
      </w:r>
      <w:r w:rsidR="002C2868">
        <w:rPr>
          <w:rFonts w:ascii="Times New Roman" w:hAnsi="Times New Roman" w:cs="Times New Roman"/>
        </w:rPr>
        <w:t xml:space="preserve"> в нем</w:t>
      </w:r>
      <w:r w:rsidRPr="00CE2140">
        <w:rPr>
          <w:rFonts w:ascii="Times New Roman" w:hAnsi="Times New Roman" w:cs="Times New Roman"/>
        </w:rPr>
        <w:t xml:space="preserve"> совсем иначе. </w:t>
      </w:r>
      <w:r>
        <w:rPr>
          <w:rFonts w:ascii="Times New Roman" w:hAnsi="Times New Roman" w:cs="Times New Roman"/>
        </w:rPr>
        <w:t xml:space="preserve">В предисловии </w:t>
      </w:r>
      <w:r w:rsidRPr="00CE2140">
        <w:rPr>
          <w:rFonts w:ascii="Times New Roman" w:hAnsi="Times New Roman" w:cs="Times New Roman"/>
        </w:rPr>
        <w:t>Тути сообщает читателю, что зачастую историю о Чалон</w:t>
      </w:r>
      <w:r>
        <w:rPr>
          <w:rFonts w:ascii="Times New Roman" w:hAnsi="Times New Roman" w:cs="Times New Roman"/>
        </w:rPr>
        <w:t xml:space="preserve"> Аранг рассматривают лишь как</w:t>
      </w:r>
      <w:r w:rsidRPr="00CE2140">
        <w:rPr>
          <w:rFonts w:ascii="Times New Roman" w:hAnsi="Times New Roman" w:cs="Times New Roman"/>
        </w:rPr>
        <w:t xml:space="preserve"> отражени</w:t>
      </w:r>
      <w:r>
        <w:rPr>
          <w:rFonts w:ascii="Times New Roman" w:hAnsi="Times New Roman" w:cs="Times New Roman"/>
        </w:rPr>
        <w:t>е</w:t>
      </w:r>
      <w:r w:rsidRPr="00CE2140">
        <w:rPr>
          <w:rFonts w:ascii="Times New Roman" w:hAnsi="Times New Roman" w:cs="Times New Roman"/>
        </w:rPr>
        <w:t xml:space="preserve"> в фольклоре и старой литературе древних шаманских практик, колдовства и экзорцизма с целью восстановления баланса </w:t>
      </w:r>
      <w:r w:rsidR="00473D0F">
        <w:rPr>
          <w:rFonts w:ascii="Times New Roman" w:hAnsi="Times New Roman" w:cs="Times New Roman"/>
        </w:rPr>
        <w:t xml:space="preserve">сил </w:t>
      </w:r>
      <w:r w:rsidRPr="00CE2140">
        <w:rPr>
          <w:rFonts w:ascii="Times New Roman" w:hAnsi="Times New Roman" w:cs="Times New Roman"/>
        </w:rPr>
        <w:t xml:space="preserve">добра и зла. Безусловно, </w:t>
      </w:r>
      <w:r>
        <w:rPr>
          <w:rFonts w:ascii="Times New Roman" w:hAnsi="Times New Roman" w:cs="Times New Roman"/>
        </w:rPr>
        <w:t>это так</w:t>
      </w:r>
      <w:r w:rsidRPr="00CE2140">
        <w:rPr>
          <w:rFonts w:ascii="Times New Roman" w:hAnsi="Times New Roman" w:cs="Times New Roman"/>
        </w:rPr>
        <w:t>, но</w:t>
      </w:r>
      <w:r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в первую очередь</w:t>
      </w:r>
      <w:r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для Тути Чалон Аранг  - женщина, преуспевшая в магии наравне с могущественными колдунами-мужчинами, и повелевающая своими территориями </w:t>
      </w:r>
      <w:r>
        <w:rPr>
          <w:rFonts w:ascii="Times New Roman" w:hAnsi="Times New Roman" w:cs="Times New Roman"/>
        </w:rPr>
        <w:t>наравне с</w:t>
      </w:r>
      <w:r w:rsidRPr="00CE2140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>авителями-мужчинами</w:t>
      </w:r>
      <w:r w:rsidRPr="00CE2140">
        <w:rPr>
          <w:rFonts w:ascii="Times New Roman" w:hAnsi="Times New Roman" w:cs="Times New Roman"/>
        </w:rPr>
        <w:t>. Эпидемия, насылаемая Чалон Аранг с помощью богини</w:t>
      </w:r>
      <w:r>
        <w:rPr>
          <w:rFonts w:ascii="Times New Roman" w:hAnsi="Times New Roman" w:cs="Times New Roman"/>
        </w:rPr>
        <w:t xml:space="preserve"> разрушения Дурги, – следствие трусости</w:t>
      </w:r>
      <w:r w:rsidRPr="00CE2140">
        <w:rPr>
          <w:rFonts w:ascii="Times New Roman" w:hAnsi="Times New Roman" w:cs="Times New Roman"/>
        </w:rPr>
        <w:t xml:space="preserve"> мужчин</w:t>
      </w:r>
      <w:r>
        <w:rPr>
          <w:rFonts w:ascii="Times New Roman" w:hAnsi="Times New Roman" w:cs="Times New Roman"/>
        </w:rPr>
        <w:t>, которые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страшились </w:t>
      </w:r>
      <w:r w:rsidRPr="00CE2140">
        <w:rPr>
          <w:rFonts w:ascii="Times New Roman" w:hAnsi="Times New Roman" w:cs="Times New Roman"/>
        </w:rPr>
        <w:t xml:space="preserve">просить руки ее дочери Ратны Манггали. </w:t>
      </w:r>
      <w:r>
        <w:rPr>
          <w:rFonts w:ascii="Times New Roman" w:hAnsi="Times New Roman" w:cs="Times New Roman"/>
        </w:rPr>
        <w:t>В гневе Чалон Аранг</w:t>
      </w:r>
      <w:r w:rsidRPr="00CE2140">
        <w:rPr>
          <w:rFonts w:ascii="Times New Roman" w:hAnsi="Times New Roman" w:cs="Times New Roman"/>
        </w:rPr>
        <w:t xml:space="preserve"> уничтожила </w:t>
      </w:r>
      <w:r>
        <w:rPr>
          <w:rFonts w:ascii="Times New Roman" w:hAnsi="Times New Roman" w:cs="Times New Roman"/>
        </w:rPr>
        <w:t>всех воинов раджи: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r w:rsidRPr="00CE2140">
        <w:rPr>
          <w:rFonts w:ascii="Times New Roman" w:hAnsi="Times New Roman" w:cs="Times New Roman"/>
        </w:rPr>
        <w:t xml:space="preserve">е мощь отодвинула фигуру </w:t>
      </w:r>
      <w:r>
        <w:rPr>
          <w:rFonts w:ascii="Times New Roman" w:hAnsi="Times New Roman" w:cs="Times New Roman"/>
        </w:rPr>
        <w:t xml:space="preserve">правителя </w:t>
      </w:r>
      <w:r w:rsidRPr="00CE2140">
        <w:rPr>
          <w:rFonts w:ascii="Times New Roman" w:hAnsi="Times New Roman" w:cs="Times New Roman"/>
        </w:rPr>
        <w:t>на второй пл</w:t>
      </w:r>
      <w:r>
        <w:rPr>
          <w:rFonts w:ascii="Times New Roman" w:hAnsi="Times New Roman" w:cs="Times New Roman"/>
        </w:rPr>
        <w:t>ан в глазах подданных княжества.</w:t>
      </w:r>
      <w:r w:rsidRPr="00CE2140">
        <w:rPr>
          <w:rFonts w:ascii="Times New Roman" w:hAnsi="Times New Roman" w:cs="Times New Roman"/>
        </w:rPr>
        <w:t xml:space="preserve"> С помощью </w:t>
      </w:r>
      <w:r>
        <w:rPr>
          <w:rFonts w:ascii="Times New Roman" w:hAnsi="Times New Roman" w:cs="Times New Roman"/>
        </w:rPr>
        <w:t>придворного советника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раджа </w:t>
      </w:r>
      <w:r w:rsidRPr="00CE2140">
        <w:rPr>
          <w:rFonts w:ascii="Times New Roman" w:hAnsi="Times New Roman" w:cs="Times New Roman"/>
        </w:rPr>
        <w:t xml:space="preserve">Эрлангга решается на коварный план – подослать </w:t>
      </w:r>
      <w:r>
        <w:rPr>
          <w:rFonts w:ascii="Times New Roman" w:hAnsi="Times New Roman" w:cs="Times New Roman"/>
        </w:rPr>
        <w:t xml:space="preserve">храброго юношу </w:t>
      </w:r>
      <w:r w:rsidRPr="00CE2140">
        <w:rPr>
          <w:rFonts w:ascii="Times New Roman" w:hAnsi="Times New Roman" w:cs="Times New Roman"/>
        </w:rPr>
        <w:t>для сватовства к Ратне Манггали, чтобы усмирить гне</w:t>
      </w:r>
      <w:r>
        <w:rPr>
          <w:rFonts w:ascii="Times New Roman" w:hAnsi="Times New Roman" w:cs="Times New Roman"/>
        </w:rPr>
        <w:t xml:space="preserve">в Чалон Аранг. Но на деле </w:t>
      </w:r>
      <w:r w:rsidRPr="00CE2140">
        <w:rPr>
          <w:rFonts w:ascii="Times New Roman" w:hAnsi="Times New Roman" w:cs="Times New Roman"/>
        </w:rPr>
        <w:t>Ратну Манггали</w:t>
      </w:r>
      <w:r>
        <w:rPr>
          <w:rFonts w:ascii="Times New Roman" w:hAnsi="Times New Roman" w:cs="Times New Roman"/>
        </w:rPr>
        <w:t xml:space="preserve"> соблазняют, чтобы та выдала секрет матери, указав, где Чалон Аранг прячет</w:t>
      </w:r>
      <w:r w:rsidRPr="00CE2140">
        <w:rPr>
          <w:rFonts w:ascii="Times New Roman" w:hAnsi="Times New Roman" w:cs="Times New Roman"/>
        </w:rPr>
        <w:t xml:space="preserve"> книгу заклинаний. Только таким нечестным путем </w:t>
      </w:r>
      <w:r>
        <w:rPr>
          <w:rFonts w:ascii="Times New Roman" w:hAnsi="Times New Roman" w:cs="Times New Roman"/>
        </w:rPr>
        <w:t>силам правителя Эрлангги</w:t>
      </w:r>
      <w:r w:rsidRPr="00CE2140">
        <w:rPr>
          <w:rFonts w:ascii="Times New Roman" w:hAnsi="Times New Roman" w:cs="Times New Roman"/>
        </w:rPr>
        <w:t xml:space="preserve"> удается победить в битве.</w:t>
      </w:r>
      <w:r>
        <w:rPr>
          <w:rFonts w:ascii="Times New Roman" w:hAnsi="Times New Roman" w:cs="Times New Roman"/>
        </w:rPr>
        <w:t xml:space="preserve"> </w:t>
      </w:r>
    </w:p>
    <w:p w14:paraId="6F297B87" w14:textId="08788322" w:rsidR="00C86E32" w:rsidRDefault="00C86E32" w:rsidP="00473D0F">
      <w:pPr>
        <w:widowControl w:val="0"/>
        <w:autoSpaceDE w:val="0"/>
        <w:autoSpaceDN w:val="0"/>
        <w:adjustRightInd w:val="0"/>
        <w:spacing w:after="140" w:line="4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E2140">
        <w:rPr>
          <w:rFonts w:ascii="Times New Roman" w:hAnsi="Times New Roman" w:cs="Times New Roman"/>
        </w:rPr>
        <w:t xml:space="preserve"> эпоху феминизма Чалон Аранг вдохновила Тути Херати н</w:t>
      </w:r>
      <w:r w:rsidR="00473D0F">
        <w:rPr>
          <w:rFonts w:ascii="Times New Roman" w:hAnsi="Times New Roman" w:cs="Times New Roman"/>
        </w:rPr>
        <w:t>а собственную интерпретацию народного сказания</w:t>
      </w:r>
      <w:r>
        <w:rPr>
          <w:rFonts w:ascii="Times New Roman" w:hAnsi="Times New Roman" w:cs="Times New Roman"/>
        </w:rPr>
        <w:t xml:space="preserve">. Написанная в </w:t>
      </w:r>
      <w:r w:rsidRPr="00A45355">
        <w:rPr>
          <w:rFonts w:ascii="Times New Roman" w:hAnsi="Times New Roman" w:cs="Times New Roman"/>
        </w:rPr>
        <w:t>2000 г.</w:t>
      </w:r>
      <w:r w:rsidRPr="00CE2140">
        <w:rPr>
          <w:rFonts w:ascii="Times New Roman" w:hAnsi="Times New Roman" w:cs="Times New Roman"/>
        </w:rPr>
        <w:t xml:space="preserve"> лирическая проза, интертекстуально связанная с древним сказанием, переносит акценты, делая упор на самоотверженность вдовы, на ее готовность идти на все ради своей</w:t>
      </w:r>
      <w:r w:rsidR="002C2868">
        <w:rPr>
          <w:rFonts w:ascii="Times New Roman" w:hAnsi="Times New Roman" w:cs="Times New Roman"/>
        </w:rPr>
        <w:t xml:space="preserve"> дочери</w:t>
      </w:r>
      <w:r w:rsidRPr="00CE2140">
        <w:rPr>
          <w:rFonts w:ascii="Times New Roman" w:hAnsi="Times New Roman" w:cs="Times New Roman"/>
        </w:rPr>
        <w:t>. Наконец, автор подчеркивает доставшуюся вдове ро</w:t>
      </w:r>
      <w:r>
        <w:rPr>
          <w:rFonts w:ascii="Times New Roman" w:hAnsi="Times New Roman" w:cs="Times New Roman"/>
        </w:rPr>
        <w:t xml:space="preserve">ль «козла отпущения»: ей </w:t>
      </w:r>
      <w:r w:rsidRPr="00CE2140">
        <w:rPr>
          <w:rFonts w:ascii="Times New Roman" w:hAnsi="Times New Roman" w:cs="Times New Roman"/>
        </w:rPr>
        <w:t>приписывают вину в распространившейся эпидемии. На примере образа Чалон Аранг Тути пишет памфлет о правах женщины, апеллируя к древним образам</w:t>
      </w:r>
      <w:r w:rsidR="002C2868">
        <w:rPr>
          <w:rFonts w:ascii="Times New Roman" w:hAnsi="Times New Roman" w:cs="Times New Roman"/>
        </w:rPr>
        <w:t xml:space="preserve"> сказания. Тути Херати словно </w:t>
      </w:r>
      <w:r w:rsidRPr="00CE2140">
        <w:rPr>
          <w:rFonts w:ascii="Times New Roman" w:hAnsi="Times New Roman" w:cs="Times New Roman"/>
        </w:rPr>
        <w:t xml:space="preserve">дает </w:t>
      </w:r>
      <w:r w:rsidR="002C2868">
        <w:rPr>
          <w:rFonts w:ascii="Times New Roman" w:hAnsi="Times New Roman" w:cs="Times New Roman"/>
        </w:rPr>
        <w:t>оправдание</w:t>
      </w:r>
      <w:r w:rsidRPr="00CE2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2140">
        <w:rPr>
          <w:rFonts w:ascii="Times New Roman" w:hAnsi="Times New Roman" w:cs="Times New Roman"/>
        </w:rPr>
        <w:t>страдавшей веками Рангде</w:t>
      </w:r>
      <w:r>
        <w:rPr>
          <w:rFonts w:ascii="Times New Roman" w:hAnsi="Times New Roman" w:cs="Times New Roman"/>
        </w:rPr>
        <w:t>»</w:t>
      </w:r>
      <w:r w:rsidRPr="00CE2140">
        <w:rPr>
          <w:rFonts w:ascii="Times New Roman" w:hAnsi="Times New Roman" w:cs="Times New Roman"/>
        </w:rPr>
        <w:t xml:space="preserve">, которую </w:t>
      </w:r>
      <w:r w:rsidR="002C2868">
        <w:rPr>
          <w:rFonts w:ascii="Times New Roman" w:hAnsi="Times New Roman" w:cs="Times New Roman"/>
        </w:rPr>
        <w:t>в древности</w:t>
      </w:r>
      <w:r w:rsidRPr="00CE2140">
        <w:rPr>
          <w:rFonts w:ascii="Times New Roman" w:hAnsi="Times New Roman" w:cs="Times New Roman"/>
        </w:rPr>
        <w:t xml:space="preserve"> очернили приверженцы патриархального уклада. </w:t>
      </w:r>
    </w:p>
    <w:p w14:paraId="3101EFF9" w14:textId="77777777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</w:p>
    <w:p w14:paraId="4065EF60" w14:textId="5D836224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 xml:space="preserve">В контексте </w:t>
      </w:r>
      <w:r w:rsidRPr="00A564F6">
        <w:rPr>
          <w:rFonts w:ascii="Times New Roman" w:hAnsi="Times New Roman" w:cs="Times New Roman"/>
          <w:b/>
        </w:rPr>
        <w:t>феминистской критики</w:t>
      </w:r>
      <w:r w:rsidRPr="00CE2140">
        <w:rPr>
          <w:rFonts w:ascii="Times New Roman" w:hAnsi="Times New Roman" w:cs="Times New Roman"/>
        </w:rPr>
        <w:t xml:space="preserve"> образ Рангды также претерпевает значительные изменения в романе Айю Утами «Ларунг». </w:t>
      </w:r>
    </w:p>
    <w:p w14:paraId="1458E2D0" w14:textId="77777777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</w:p>
    <w:p w14:paraId="219D0766" w14:textId="2AC114B2" w:rsidR="00C86E32" w:rsidRPr="00740E8D" w:rsidRDefault="00C86E32" w:rsidP="00473D0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Постмодернизм: игра читателя с текстом</w:t>
      </w:r>
    </w:p>
    <w:p w14:paraId="67639595" w14:textId="22FCB461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романе «Ларунг» </w:t>
      </w:r>
      <w:r w:rsidRPr="002C2868">
        <w:rPr>
          <w:rFonts w:ascii="Times New Roman" w:hAnsi="Times New Roman" w:cs="Times New Roman"/>
          <w:b/>
        </w:rPr>
        <w:t>Айю Утами</w:t>
      </w:r>
      <w:r w:rsidR="002C2868">
        <w:rPr>
          <w:rFonts w:ascii="Times New Roman" w:hAnsi="Times New Roman" w:cs="Times New Roman"/>
        </w:rPr>
        <w:t xml:space="preserve"> (род. 1968)</w:t>
      </w:r>
      <w:r>
        <w:rPr>
          <w:rFonts w:ascii="Times New Roman" w:hAnsi="Times New Roman" w:cs="Times New Roman"/>
        </w:rPr>
        <w:t xml:space="preserve">, вышедшем в </w:t>
      </w:r>
      <w:r w:rsidRPr="00A45355">
        <w:rPr>
          <w:rFonts w:ascii="Times New Roman" w:hAnsi="Times New Roman" w:cs="Times New Roman"/>
        </w:rPr>
        <w:t>2001 г.,</w:t>
      </w:r>
      <w:r>
        <w:rPr>
          <w:rFonts w:ascii="Times New Roman" w:hAnsi="Times New Roman" w:cs="Times New Roman"/>
        </w:rPr>
        <w:t xml:space="preserve"> и</w:t>
      </w:r>
      <w:r w:rsidRPr="00CE2140">
        <w:rPr>
          <w:rFonts w:ascii="Times New Roman" w:hAnsi="Times New Roman" w:cs="Times New Roman"/>
        </w:rPr>
        <w:t>нтерпретация сюжета о Чалон Аранг амбивалентна: традиционная «черная» Рангда в произведении Прамудьи и  современная «белая» у</w:t>
      </w:r>
      <w:r w:rsidRPr="00CE2140">
        <w:rPr>
          <w:rFonts w:ascii="Times New Roman" w:hAnsi="Times New Roman" w:cs="Times New Roman"/>
          <w:color w:val="00B050"/>
        </w:rPr>
        <w:t xml:space="preserve"> </w:t>
      </w:r>
      <w:r w:rsidRPr="00CE2140">
        <w:rPr>
          <w:rFonts w:ascii="Times New Roman" w:hAnsi="Times New Roman" w:cs="Times New Roman"/>
        </w:rPr>
        <w:t>Тути Херати снова становится в прозе Утами</w:t>
      </w:r>
      <w:r>
        <w:rPr>
          <w:rFonts w:ascii="Times New Roman" w:hAnsi="Times New Roman" w:cs="Times New Roman"/>
        </w:rPr>
        <w:t xml:space="preserve"> весьма неоднозначной</w:t>
      </w:r>
      <w:r w:rsidR="002C2868">
        <w:rPr>
          <w:rFonts w:ascii="Times New Roman" w:hAnsi="Times New Roman" w:cs="Times New Roman"/>
        </w:rPr>
        <w:t xml:space="preserve"> фигурой</w:t>
      </w:r>
      <w:r>
        <w:rPr>
          <w:rFonts w:ascii="Times New Roman" w:hAnsi="Times New Roman" w:cs="Times New Roman"/>
        </w:rPr>
        <w:t xml:space="preserve">, а главный герой Ларунг, пришедший из того же сказания о Чалон Аранг, </w:t>
      </w:r>
      <w:r w:rsidRPr="00CE2140">
        <w:rPr>
          <w:rFonts w:ascii="Times New Roman" w:hAnsi="Times New Roman" w:cs="Times New Roman"/>
        </w:rPr>
        <w:t xml:space="preserve">превращается в противоречивого и сложного персонажа. </w:t>
      </w:r>
    </w:p>
    <w:p w14:paraId="54085366" w14:textId="0B2034A7" w:rsidR="00C86E32" w:rsidRDefault="002C2868" w:rsidP="00473D0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отметить, что </w:t>
      </w:r>
      <w:r w:rsidR="00C86E32" w:rsidRPr="002C2868">
        <w:rPr>
          <w:rFonts w:ascii="Times New Roman" w:hAnsi="Times New Roman" w:cs="Times New Roman"/>
        </w:rPr>
        <w:t>Айю Утами</w:t>
      </w:r>
      <w:r w:rsidR="00C86E32" w:rsidRPr="00CE2140">
        <w:rPr>
          <w:rFonts w:ascii="Times New Roman" w:hAnsi="Times New Roman" w:cs="Times New Roman"/>
        </w:rPr>
        <w:t xml:space="preserve">  - самая признанная и самобытная индонезийская писательница течения </w:t>
      </w:r>
      <w:r w:rsidR="00C86E32" w:rsidRPr="00CE2140">
        <w:rPr>
          <w:rFonts w:ascii="Times New Roman" w:hAnsi="Times New Roman" w:cs="Times New Roman"/>
          <w:i/>
        </w:rPr>
        <w:t>састра ванги</w:t>
      </w:r>
      <w:r w:rsidR="00C86E32" w:rsidRPr="00CE2140">
        <w:rPr>
          <w:rFonts w:ascii="Times New Roman" w:hAnsi="Times New Roman" w:cs="Times New Roman"/>
        </w:rPr>
        <w:t>. Именно вслед за романами Айю Утами</w:t>
      </w:r>
      <w:r w:rsidR="00C86E32">
        <w:rPr>
          <w:rStyle w:val="ae"/>
          <w:rFonts w:ascii="Times New Roman" w:hAnsi="Times New Roman" w:cs="Times New Roman"/>
        </w:rPr>
        <w:endnoteReference w:id="8"/>
      </w:r>
      <w:r w:rsidR="00C86E32" w:rsidRPr="00CE2140">
        <w:rPr>
          <w:rFonts w:ascii="Times New Roman" w:hAnsi="Times New Roman" w:cs="Times New Roman"/>
        </w:rPr>
        <w:t>, первый из ко</w:t>
      </w:r>
      <w:r w:rsidR="00C86E32">
        <w:rPr>
          <w:rFonts w:ascii="Times New Roman" w:hAnsi="Times New Roman" w:cs="Times New Roman"/>
        </w:rPr>
        <w:t>торых, бестселлер «Саман», вышел</w:t>
      </w:r>
      <w:r w:rsidR="00C86E32" w:rsidRPr="00CE2140">
        <w:rPr>
          <w:rFonts w:ascii="Times New Roman" w:hAnsi="Times New Roman" w:cs="Times New Roman"/>
        </w:rPr>
        <w:t xml:space="preserve"> в </w:t>
      </w:r>
      <w:r w:rsidR="00A45355" w:rsidRPr="00A45355">
        <w:rPr>
          <w:rFonts w:ascii="Times New Roman" w:hAnsi="Times New Roman" w:cs="Times New Roman"/>
        </w:rPr>
        <w:t>1998 г.</w:t>
      </w:r>
      <w:r w:rsidR="00C86E32" w:rsidRPr="00A45355">
        <w:rPr>
          <w:rFonts w:ascii="Times New Roman" w:hAnsi="Times New Roman" w:cs="Times New Roman"/>
        </w:rPr>
        <w:t>,</w:t>
      </w:r>
      <w:r w:rsidR="00C86E32" w:rsidRPr="00CE2140">
        <w:rPr>
          <w:rFonts w:ascii="Times New Roman" w:hAnsi="Times New Roman" w:cs="Times New Roman"/>
        </w:rPr>
        <w:t xml:space="preserve">  Индонезию захлестнула волна женской литературы, отчасти написанной ей в подражание. Вторая часть «Самана» базируется на новом персонаже, имя которого – Ларунг - представляет собой название всей книги. Это  второстепенный персонаж </w:t>
      </w:r>
      <w:r w:rsidR="00C86E32" w:rsidRPr="00CE2140">
        <w:rPr>
          <w:rFonts w:ascii="Times New Roman" w:hAnsi="Times New Roman" w:cs="Times New Roman"/>
          <w:i/>
        </w:rPr>
        <w:t xml:space="preserve">чериты </w:t>
      </w:r>
      <w:r w:rsidR="00C86E32" w:rsidRPr="00CE2140">
        <w:rPr>
          <w:rFonts w:ascii="Times New Roman" w:hAnsi="Times New Roman" w:cs="Times New Roman"/>
        </w:rPr>
        <w:t xml:space="preserve">«Чалон Аранг». Ларунг упоминается </w:t>
      </w:r>
      <w:r w:rsidR="0048243E">
        <w:rPr>
          <w:rFonts w:ascii="Times New Roman" w:hAnsi="Times New Roman" w:cs="Times New Roman"/>
        </w:rPr>
        <w:t xml:space="preserve">и </w:t>
      </w:r>
      <w:r w:rsidR="00C86E32" w:rsidRPr="00CE2140">
        <w:rPr>
          <w:rFonts w:ascii="Times New Roman" w:hAnsi="Times New Roman" w:cs="Times New Roman"/>
        </w:rPr>
        <w:t>в переложении Прамудьи</w:t>
      </w:r>
      <w:r w:rsidR="0048243E">
        <w:rPr>
          <w:rFonts w:ascii="Times New Roman" w:hAnsi="Times New Roman" w:cs="Times New Roman"/>
        </w:rPr>
        <w:t>,</w:t>
      </w:r>
      <w:r w:rsidR="00C86E32" w:rsidRPr="00CE2140">
        <w:rPr>
          <w:rStyle w:val="ae"/>
          <w:rFonts w:ascii="Times New Roman" w:hAnsi="Times New Roman" w:cs="Times New Roman"/>
        </w:rPr>
        <w:endnoteReference w:id="9"/>
      </w:r>
      <w:r w:rsidR="00C86E32" w:rsidRPr="00CE2140">
        <w:rPr>
          <w:rFonts w:ascii="Times New Roman" w:hAnsi="Times New Roman" w:cs="Times New Roman"/>
        </w:rPr>
        <w:t xml:space="preserve"> и в лирической прозе Тути Херати как любимая из пяти учениц Чалон Аранг</w:t>
      </w:r>
      <w:r w:rsidR="00C86E32" w:rsidRPr="00CE2140">
        <w:rPr>
          <w:rStyle w:val="ae"/>
          <w:rFonts w:ascii="Times New Roman" w:hAnsi="Times New Roman" w:cs="Times New Roman"/>
        </w:rPr>
        <w:endnoteReference w:id="10"/>
      </w:r>
      <w:r w:rsidR="00C86E32" w:rsidRPr="00CE2140">
        <w:rPr>
          <w:rFonts w:ascii="Times New Roman" w:hAnsi="Times New Roman" w:cs="Times New Roman"/>
        </w:rPr>
        <w:t xml:space="preserve">. Ларунг и другие последовательницы культа Дурги </w:t>
      </w:r>
      <w:r w:rsidR="00C86E32">
        <w:rPr>
          <w:rFonts w:ascii="Times New Roman" w:hAnsi="Times New Roman" w:cs="Times New Roman"/>
        </w:rPr>
        <w:t>«</w:t>
      </w:r>
      <w:r w:rsidR="00C86E32" w:rsidRPr="00CE2140">
        <w:rPr>
          <w:rFonts w:ascii="Times New Roman" w:hAnsi="Times New Roman" w:cs="Times New Roman"/>
        </w:rPr>
        <w:t>совершают кровавые жертвоприношения, танцуя, впадают в транс, теряют сознание</w:t>
      </w:r>
      <w:r w:rsidR="00C86E32">
        <w:rPr>
          <w:rFonts w:ascii="Times New Roman" w:hAnsi="Times New Roman" w:cs="Times New Roman"/>
        </w:rPr>
        <w:t>»</w:t>
      </w:r>
      <w:r w:rsidR="00C86E32" w:rsidRPr="00CE2140">
        <w:rPr>
          <w:rStyle w:val="ae"/>
          <w:rFonts w:ascii="Times New Roman" w:hAnsi="Times New Roman" w:cs="Times New Roman"/>
        </w:rPr>
        <w:endnoteReference w:id="11"/>
      </w:r>
      <w:r w:rsidR="00C86E32" w:rsidRPr="00CE2140">
        <w:rPr>
          <w:rFonts w:ascii="Times New Roman" w:hAnsi="Times New Roman" w:cs="Times New Roman"/>
        </w:rPr>
        <w:t xml:space="preserve">. Во время отправления страшных культов Ларунг </w:t>
      </w:r>
      <w:r w:rsidR="00C86E32">
        <w:rPr>
          <w:rFonts w:ascii="Times New Roman" w:hAnsi="Times New Roman" w:cs="Times New Roman"/>
        </w:rPr>
        <w:t>«</w:t>
      </w:r>
      <w:r w:rsidR="00C86E32" w:rsidRPr="00CE2140">
        <w:rPr>
          <w:rFonts w:ascii="Times New Roman" w:hAnsi="Times New Roman" w:cs="Times New Roman"/>
        </w:rPr>
        <w:t>двигается словно тигр, готовый напасть на добычу</w:t>
      </w:r>
      <w:r w:rsidR="00C86E32">
        <w:rPr>
          <w:rFonts w:ascii="Times New Roman" w:hAnsi="Times New Roman" w:cs="Times New Roman"/>
        </w:rPr>
        <w:t>»</w:t>
      </w:r>
      <w:r w:rsidR="00C86E32" w:rsidRPr="00CE2140">
        <w:rPr>
          <w:rFonts w:ascii="Times New Roman" w:hAnsi="Times New Roman" w:cs="Times New Roman"/>
        </w:rPr>
        <w:t xml:space="preserve">, у нее </w:t>
      </w:r>
      <w:r w:rsidR="00C86E32">
        <w:rPr>
          <w:rFonts w:ascii="Times New Roman" w:hAnsi="Times New Roman" w:cs="Times New Roman"/>
        </w:rPr>
        <w:t>«</w:t>
      </w:r>
      <w:r w:rsidR="00C86E32" w:rsidRPr="00CE2140">
        <w:rPr>
          <w:rFonts w:ascii="Times New Roman" w:hAnsi="Times New Roman" w:cs="Times New Roman"/>
        </w:rPr>
        <w:t>красные глаза</w:t>
      </w:r>
      <w:r w:rsidR="00C86E32">
        <w:rPr>
          <w:rFonts w:ascii="Times New Roman" w:hAnsi="Times New Roman" w:cs="Times New Roman"/>
        </w:rPr>
        <w:t>»</w:t>
      </w:r>
      <w:r w:rsidR="00C86E32" w:rsidRPr="00CE2140">
        <w:rPr>
          <w:rFonts w:ascii="Times New Roman" w:hAnsi="Times New Roman" w:cs="Times New Roman"/>
        </w:rPr>
        <w:t xml:space="preserve">, </w:t>
      </w:r>
      <w:r w:rsidR="00C86E32">
        <w:rPr>
          <w:rFonts w:ascii="Times New Roman" w:hAnsi="Times New Roman" w:cs="Times New Roman"/>
        </w:rPr>
        <w:t>«</w:t>
      </w:r>
      <w:r w:rsidR="00C86E32" w:rsidRPr="00CE2140">
        <w:rPr>
          <w:rFonts w:ascii="Times New Roman" w:hAnsi="Times New Roman" w:cs="Times New Roman"/>
        </w:rPr>
        <w:t>спутанные волосы</w:t>
      </w:r>
      <w:r w:rsidR="00C86E32">
        <w:rPr>
          <w:rFonts w:ascii="Times New Roman" w:hAnsi="Times New Roman" w:cs="Times New Roman"/>
        </w:rPr>
        <w:t>»</w:t>
      </w:r>
      <w:r w:rsidR="00C86E32" w:rsidRPr="00CE2140">
        <w:rPr>
          <w:rStyle w:val="ae"/>
          <w:rFonts w:ascii="Times New Roman" w:hAnsi="Times New Roman" w:cs="Times New Roman"/>
        </w:rPr>
        <w:endnoteReference w:id="12"/>
      </w:r>
      <w:r w:rsidR="00C86E32" w:rsidRPr="00CE21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86E32" w:rsidRPr="00CE2140">
        <w:rPr>
          <w:rFonts w:ascii="Times New Roman" w:hAnsi="Times New Roman" w:cs="Times New Roman"/>
        </w:rPr>
        <w:t xml:space="preserve">Описание безумия проигрывается и в произведении Айю Утами: под сомнение ставится психическое здоровье главного героя, решившегося на </w:t>
      </w:r>
      <w:r w:rsidR="00C86E32" w:rsidRPr="00740E8D">
        <w:rPr>
          <w:rFonts w:ascii="Times New Roman" w:hAnsi="Times New Roman" w:cs="Times New Roman"/>
        </w:rPr>
        <w:t>убийство своей родной бабушки</w:t>
      </w:r>
      <w:r w:rsidR="00C86E32">
        <w:rPr>
          <w:rStyle w:val="ae"/>
          <w:rFonts w:ascii="Times New Roman" w:hAnsi="Times New Roman" w:cs="Times New Roman"/>
        </w:rPr>
        <w:endnoteReference w:id="13"/>
      </w:r>
      <w:r w:rsidR="00C86E32" w:rsidRPr="00CE2140">
        <w:rPr>
          <w:rFonts w:ascii="Times New Roman" w:hAnsi="Times New Roman" w:cs="Times New Roman"/>
        </w:rPr>
        <w:t xml:space="preserve">, в образе которой явно угадываются черты самой Рангды. </w:t>
      </w:r>
    </w:p>
    <w:p w14:paraId="152A2D2F" w14:textId="77777777" w:rsidR="00160C50" w:rsidRDefault="00C86E32" w:rsidP="00473D0F">
      <w:pPr>
        <w:spacing w:line="360" w:lineRule="auto"/>
        <w:jc w:val="both"/>
        <w:rPr>
          <w:rFonts w:ascii="Times New Roman" w:hAnsi="Times New Roman" w:cs="Times New Roman"/>
          <w:bCs/>
          <w:color w:val="215868" w:themeColor="accent5" w:themeShade="80"/>
        </w:rPr>
      </w:pPr>
      <w:r>
        <w:rPr>
          <w:rFonts w:ascii="Times New Roman" w:hAnsi="Times New Roman" w:cs="Times New Roman"/>
        </w:rPr>
        <w:t>В традиционном толковании, в переложении Прамудьи</w:t>
      </w:r>
      <w:r w:rsidR="002C28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также в лирической прозе Тути Херати, Ларунг – женщина</w:t>
      </w:r>
      <w:r w:rsidRPr="00CE2140">
        <w:rPr>
          <w:rStyle w:val="ae"/>
          <w:rFonts w:ascii="Times New Roman" w:hAnsi="Times New Roman" w:cs="Times New Roman"/>
        </w:rPr>
        <w:endnoteReference w:id="14"/>
      </w:r>
      <w:r>
        <w:rPr>
          <w:rFonts w:ascii="Times New Roman" w:hAnsi="Times New Roman" w:cs="Times New Roman"/>
        </w:rPr>
        <w:t xml:space="preserve">, что подтверждает английский перевод памфлета. </w:t>
      </w:r>
      <w:r w:rsidRPr="00CE2140">
        <w:rPr>
          <w:rFonts w:ascii="Times New Roman" w:hAnsi="Times New Roman" w:cs="Times New Roman"/>
        </w:rPr>
        <w:t>Утами же делает главного персонажа своего романа «Ларунг» мужчиной.</w:t>
      </w:r>
      <w:r w:rsidR="002C2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CE2140">
        <w:rPr>
          <w:rFonts w:ascii="Times New Roman" w:hAnsi="Times New Roman" w:cs="Times New Roman"/>
        </w:rPr>
        <w:t xml:space="preserve">охраняя лишь общие черты известных фольклорных </w:t>
      </w:r>
      <w:r>
        <w:rPr>
          <w:rFonts w:ascii="Times New Roman" w:hAnsi="Times New Roman" w:cs="Times New Roman"/>
        </w:rPr>
        <w:t>персонажей</w:t>
      </w:r>
      <w:r w:rsidRPr="00CE2140">
        <w:rPr>
          <w:rStyle w:val="ae"/>
          <w:rFonts w:ascii="Times New Roman" w:hAnsi="Times New Roman" w:cs="Times New Roman"/>
        </w:rPr>
        <w:endnoteReference w:id="15"/>
      </w:r>
      <w:r w:rsidR="002C2868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обыгрывая</w:t>
      </w:r>
      <w:r w:rsidRPr="00CE2140">
        <w:rPr>
          <w:rFonts w:ascii="Times New Roman" w:hAnsi="Times New Roman" w:cs="Times New Roman"/>
        </w:rPr>
        <w:t xml:space="preserve"> сюжетные ходы оригинальной </w:t>
      </w:r>
      <w:r w:rsidRPr="00CE2140">
        <w:rPr>
          <w:rFonts w:ascii="Times New Roman" w:hAnsi="Times New Roman" w:cs="Times New Roman"/>
          <w:i/>
        </w:rPr>
        <w:t xml:space="preserve">чериты </w:t>
      </w:r>
      <w:r w:rsidR="002C2868" w:rsidRPr="002C2868">
        <w:rPr>
          <w:rFonts w:ascii="Times New Roman" w:hAnsi="Times New Roman" w:cs="Times New Roman"/>
        </w:rPr>
        <w:t>о</w:t>
      </w:r>
      <w:r w:rsidR="002C2868">
        <w:rPr>
          <w:rFonts w:ascii="Times New Roman" w:hAnsi="Times New Roman" w:cs="Times New Roman"/>
          <w:i/>
        </w:rPr>
        <w:t xml:space="preserve"> </w:t>
      </w:r>
      <w:r w:rsidRPr="00CE2140">
        <w:rPr>
          <w:rFonts w:ascii="Times New Roman" w:hAnsi="Times New Roman" w:cs="Times New Roman"/>
        </w:rPr>
        <w:t xml:space="preserve">Чалон Аранг, </w:t>
      </w:r>
      <w:r>
        <w:rPr>
          <w:rFonts w:ascii="Times New Roman" w:hAnsi="Times New Roman" w:cs="Times New Roman"/>
        </w:rPr>
        <w:t>Айю</w:t>
      </w:r>
      <w:r w:rsidRPr="00CE2140">
        <w:rPr>
          <w:rFonts w:ascii="Times New Roman" w:hAnsi="Times New Roman" w:cs="Times New Roman"/>
        </w:rPr>
        <w:t xml:space="preserve"> Утами создает сво</w:t>
      </w:r>
      <w:r>
        <w:rPr>
          <w:rFonts w:ascii="Times New Roman" w:hAnsi="Times New Roman" w:cs="Times New Roman"/>
        </w:rPr>
        <w:t>й роман, отталкиваясь от образов</w:t>
      </w:r>
      <w:r w:rsidRPr="00CE2140">
        <w:rPr>
          <w:rFonts w:ascii="Times New Roman" w:hAnsi="Times New Roman" w:cs="Times New Roman"/>
        </w:rPr>
        <w:t xml:space="preserve">, глубоко укоренившихся в индонезийской (явано-балийской) культуре. </w:t>
      </w:r>
      <w:r>
        <w:rPr>
          <w:rFonts w:ascii="Times New Roman" w:hAnsi="Times New Roman" w:cs="Times New Roman"/>
          <w:bCs/>
        </w:rPr>
        <w:t>«</w:t>
      </w:r>
      <w:r w:rsidRPr="00CE2140">
        <w:rPr>
          <w:rFonts w:ascii="Times New Roman" w:hAnsi="Times New Roman" w:cs="Times New Roman"/>
          <w:bCs/>
        </w:rPr>
        <w:t xml:space="preserve">Еще </w:t>
      </w:r>
      <w:r>
        <w:rPr>
          <w:rFonts w:ascii="Times New Roman" w:hAnsi="Times New Roman" w:cs="Times New Roman"/>
          <w:bCs/>
        </w:rPr>
        <w:t xml:space="preserve">ребенком Ларунг слышал о яванской правительнице Рангде, </w:t>
      </w:r>
      <w:r w:rsidRPr="00CE2140">
        <w:rPr>
          <w:rFonts w:ascii="Times New Roman" w:hAnsi="Times New Roman" w:cs="Times New Roman"/>
          <w:bCs/>
        </w:rPr>
        <w:t>злой старой ведьм</w:t>
      </w:r>
      <w:r>
        <w:rPr>
          <w:rFonts w:ascii="Times New Roman" w:hAnsi="Times New Roman" w:cs="Times New Roman"/>
          <w:bCs/>
        </w:rPr>
        <w:t>е</w:t>
      </w:r>
      <w:r w:rsidRPr="00CE2140">
        <w:rPr>
          <w:rFonts w:ascii="Times New Roman" w:hAnsi="Times New Roman" w:cs="Times New Roman"/>
          <w:bCs/>
        </w:rPr>
        <w:t>, в ожерелье из человеческих внутренностей, п</w:t>
      </w:r>
      <w:r w:rsidR="00160C50">
        <w:rPr>
          <w:rFonts w:ascii="Times New Roman" w:hAnsi="Times New Roman" w:cs="Times New Roman"/>
          <w:bCs/>
        </w:rPr>
        <w:t>ившей кровь и воскрешавшей мертвых</w:t>
      </w:r>
      <w:r w:rsidRPr="00CE2140">
        <w:rPr>
          <w:rFonts w:ascii="Times New Roman" w:hAnsi="Times New Roman" w:cs="Times New Roman"/>
          <w:bCs/>
        </w:rPr>
        <w:t xml:space="preserve"> для своего войска</w:t>
      </w:r>
      <w:r>
        <w:rPr>
          <w:rFonts w:ascii="Times New Roman" w:hAnsi="Times New Roman" w:cs="Times New Roman"/>
          <w:bCs/>
        </w:rPr>
        <w:t>»</w:t>
      </w:r>
      <w:r w:rsidRPr="00CE2140">
        <w:rPr>
          <w:rStyle w:val="ae"/>
          <w:rFonts w:ascii="Times New Roman" w:hAnsi="Times New Roman" w:cs="Times New Roman"/>
          <w:bCs/>
        </w:rPr>
        <w:endnoteReference w:id="16"/>
      </w:r>
      <w:r w:rsidRPr="00CE2140">
        <w:rPr>
          <w:rFonts w:ascii="Times New Roman" w:hAnsi="Times New Roman" w:cs="Times New Roman"/>
          <w:bCs/>
        </w:rPr>
        <w:t xml:space="preserve">. Маленькому Ларунгу казалось, что </w:t>
      </w:r>
      <w:r>
        <w:rPr>
          <w:rFonts w:ascii="Times New Roman" w:hAnsi="Times New Roman" w:cs="Times New Roman"/>
          <w:bCs/>
        </w:rPr>
        <w:t>«</w:t>
      </w:r>
      <w:r w:rsidRPr="00CE2140">
        <w:rPr>
          <w:rFonts w:ascii="Times New Roman" w:hAnsi="Times New Roman" w:cs="Times New Roman"/>
          <w:bCs/>
        </w:rPr>
        <w:t xml:space="preserve">бабушка </w:t>
      </w:r>
      <w:r w:rsidR="00160C50">
        <w:rPr>
          <w:rFonts w:ascii="Times New Roman" w:hAnsi="Times New Roman" w:cs="Times New Roman"/>
          <w:bCs/>
        </w:rPr>
        <w:t xml:space="preserve">- </w:t>
      </w:r>
      <w:r w:rsidRPr="00CE2140">
        <w:rPr>
          <w:rFonts w:ascii="Times New Roman" w:hAnsi="Times New Roman" w:cs="Times New Roman"/>
          <w:bCs/>
        </w:rPr>
        <w:t>это Рангда, а Рангда – это его бабушка</w:t>
      </w:r>
      <w:r>
        <w:rPr>
          <w:rFonts w:ascii="Times New Roman" w:hAnsi="Times New Roman" w:cs="Times New Roman"/>
          <w:bCs/>
        </w:rPr>
        <w:t>»</w:t>
      </w:r>
      <w:r w:rsidRPr="00CE2140">
        <w:rPr>
          <w:rStyle w:val="ae"/>
          <w:rFonts w:ascii="Times New Roman" w:hAnsi="Times New Roman" w:cs="Times New Roman"/>
          <w:bCs/>
        </w:rPr>
        <w:endnoteReference w:id="17"/>
      </w:r>
      <w:r w:rsidRPr="00CE2140">
        <w:rPr>
          <w:rFonts w:ascii="Times New Roman" w:hAnsi="Times New Roman" w:cs="Times New Roman"/>
          <w:bCs/>
        </w:rPr>
        <w:t xml:space="preserve">: в романе показано, как детские воспоминания и впечатления героя наложились на известный </w:t>
      </w:r>
      <w:r>
        <w:rPr>
          <w:rFonts w:ascii="Times New Roman" w:hAnsi="Times New Roman" w:cs="Times New Roman"/>
          <w:bCs/>
        </w:rPr>
        <w:t>яванско-балийский образ Чалон Аранг</w:t>
      </w:r>
      <w:r w:rsidRPr="00CE2140">
        <w:rPr>
          <w:rFonts w:ascii="Times New Roman" w:hAnsi="Times New Roman" w:cs="Times New Roman"/>
          <w:bCs/>
        </w:rPr>
        <w:t xml:space="preserve">. Художественное авторское изложение истории Чалон Аранг в романе Айю Утами содержит вольное обращение с известным сюжетом </w:t>
      </w:r>
      <w:r>
        <w:rPr>
          <w:rFonts w:ascii="Times New Roman" w:hAnsi="Times New Roman" w:cs="Times New Roman"/>
          <w:bCs/>
        </w:rPr>
        <w:t xml:space="preserve">и </w:t>
      </w:r>
      <w:r w:rsidRPr="00CE2140">
        <w:rPr>
          <w:rFonts w:ascii="Times New Roman" w:hAnsi="Times New Roman" w:cs="Times New Roman"/>
          <w:bCs/>
        </w:rPr>
        <w:t>соответствует современной постмодернистской парадигме.</w:t>
      </w:r>
      <w:r w:rsidRPr="00CE2140">
        <w:rPr>
          <w:rFonts w:ascii="Times New Roman" w:hAnsi="Times New Roman" w:cs="Times New Roman"/>
          <w:bCs/>
          <w:color w:val="215868" w:themeColor="accent5" w:themeShade="80"/>
        </w:rPr>
        <w:t xml:space="preserve"> </w:t>
      </w:r>
    </w:p>
    <w:p w14:paraId="63F3AC71" w14:textId="0E1431C7" w:rsidR="00C86E32" w:rsidRPr="00160C50" w:rsidRDefault="00C86E32" w:rsidP="00473D0F">
      <w:pPr>
        <w:spacing w:line="360" w:lineRule="auto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  <w:bCs/>
        </w:rPr>
        <w:t>Утами привносит в известную легенду новые черты</w:t>
      </w:r>
      <w:r>
        <w:rPr>
          <w:rFonts w:ascii="Times New Roman" w:hAnsi="Times New Roman" w:cs="Times New Roman"/>
          <w:bCs/>
        </w:rPr>
        <w:t xml:space="preserve"> (</w:t>
      </w:r>
      <w:r w:rsidRPr="00CE2140">
        <w:rPr>
          <w:rFonts w:ascii="Times New Roman" w:hAnsi="Times New Roman" w:cs="Times New Roman"/>
          <w:bCs/>
        </w:rPr>
        <w:t>которые, впрочем, также могут базироваться на одной из малоизвестных версий народного сказания</w:t>
      </w:r>
      <w:r>
        <w:rPr>
          <w:rFonts w:ascii="Times New Roman" w:hAnsi="Times New Roman" w:cs="Times New Roman"/>
          <w:bCs/>
        </w:rPr>
        <w:t>)</w:t>
      </w:r>
      <w:r w:rsidRPr="00CE2140">
        <w:rPr>
          <w:rFonts w:ascii="Times New Roman" w:hAnsi="Times New Roman" w:cs="Times New Roman"/>
          <w:bCs/>
        </w:rPr>
        <w:t xml:space="preserve">. </w:t>
      </w:r>
    </w:p>
    <w:p w14:paraId="7216A17D" w14:textId="73FA3550" w:rsidR="00C86E32" w:rsidRDefault="00C86E32" w:rsidP="00473D0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E2140">
        <w:rPr>
          <w:rFonts w:ascii="Times New Roman" w:hAnsi="Times New Roman" w:cs="Times New Roman"/>
          <w:bCs/>
        </w:rPr>
        <w:t xml:space="preserve">Утами специально прибегает к преднамеренному искажению общеизвестной истории, представляя читателю самому разбираться в неоднозначности образов антагонистов народного сказания. Однако некоторые факты Утами сохраняет и делает на них акцент: </w:t>
      </w:r>
      <w:r w:rsidR="00473D0F">
        <w:rPr>
          <w:rFonts w:ascii="Times New Roman" w:hAnsi="Times New Roman" w:cs="Times New Roman"/>
          <w:bCs/>
        </w:rPr>
        <w:t>некоторые</w:t>
      </w:r>
      <w:r w:rsidRPr="00CE2140">
        <w:rPr>
          <w:rFonts w:ascii="Times New Roman" w:hAnsi="Times New Roman" w:cs="Times New Roman"/>
          <w:bCs/>
        </w:rPr>
        <w:t xml:space="preserve"> ученицы перешли</w:t>
      </w:r>
      <w:r>
        <w:rPr>
          <w:rFonts w:ascii="Times New Roman" w:hAnsi="Times New Roman" w:cs="Times New Roman"/>
          <w:bCs/>
        </w:rPr>
        <w:t xml:space="preserve"> на сторону добра</w:t>
      </w:r>
      <w:r w:rsidRPr="00CE2140">
        <w:rPr>
          <w:rFonts w:ascii="Times New Roman" w:hAnsi="Times New Roman" w:cs="Times New Roman"/>
          <w:bCs/>
        </w:rPr>
        <w:t>, а Ларунг остается в числе тех, кто «выбрал смерть, ночной сон». Равно как и традиционно положительный образ Ратны Манггали предстает в негативном свете: она покинула своего мужа и ушла по следам своей матери. Время уничтожило ее красоту, и она тоже «вошла в ночной сон»</w:t>
      </w:r>
      <w:r w:rsidRPr="00CE2140">
        <w:rPr>
          <w:rStyle w:val="ae"/>
          <w:rFonts w:ascii="Times New Roman" w:hAnsi="Times New Roman" w:cs="Times New Roman"/>
          <w:bCs/>
        </w:rPr>
        <w:endnoteReference w:id="18"/>
      </w:r>
      <w:r w:rsidRPr="00CE2140">
        <w:rPr>
          <w:rFonts w:ascii="Times New Roman" w:hAnsi="Times New Roman" w:cs="Times New Roman"/>
          <w:bCs/>
        </w:rPr>
        <w:t xml:space="preserve">. </w:t>
      </w:r>
    </w:p>
    <w:p w14:paraId="5075E950" w14:textId="77777777" w:rsidR="00160C50" w:rsidRDefault="00C86E32" w:rsidP="00473D0F">
      <w:pPr>
        <w:widowControl w:val="0"/>
        <w:autoSpaceDE w:val="0"/>
        <w:autoSpaceDN w:val="0"/>
        <w:adjustRightInd w:val="0"/>
        <w:spacing w:after="140" w:line="460" w:lineRule="atLeast"/>
        <w:jc w:val="both"/>
        <w:rPr>
          <w:rFonts w:ascii="Times New Roman" w:hAnsi="Times New Roman" w:cs="Times New Roman"/>
          <w:bCs/>
        </w:rPr>
      </w:pPr>
      <w:r w:rsidRPr="00CE2140">
        <w:rPr>
          <w:rFonts w:ascii="Times New Roman" w:hAnsi="Times New Roman" w:cs="Times New Roman"/>
          <w:bCs/>
        </w:rPr>
        <w:t>Образ обманутой и покинутой вдовы, терпящей горе из-за предательств мужчин, порождает новые толкования в современной прозе эпохи постмодернизма. Утами обращается к мифологическим истокам, следуя известн</w:t>
      </w:r>
      <w:r w:rsidR="00473D0F">
        <w:rPr>
          <w:rFonts w:ascii="Times New Roman" w:hAnsi="Times New Roman" w:cs="Times New Roman"/>
          <w:bCs/>
        </w:rPr>
        <w:t>ой установке Умберто Эко и други</w:t>
      </w:r>
      <w:r w:rsidRPr="00CE2140">
        <w:rPr>
          <w:rFonts w:ascii="Times New Roman" w:hAnsi="Times New Roman" w:cs="Times New Roman"/>
          <w:bCs/>
        </w:rPr>
        <w:t>х теоретиков постмодернизма на интеллектуальную игру с читателем относительно вечных загадок цивилизации</w:t>
      </w:r>
      <w:r w:rsidRPr="00CE2140">
        <w:rPr>
          <w:rStyle w:val="ae"/>
          <w:rFonts w:ascii="Times New Roman" w:hAnsi="Times New Roman" w:cs="Times New Roman"/>
          <w:bCs/>
        </w:rPr>
        <w:endnoteReference w:id="19"/>
      </w:r>
      <w:r w:rsidRPr="00CE2140">
        <w:rPr>
          <w:rFonts w:ascii="Times New Roman" w:hAnsi="Times New Roman" w:cs="Times New Roman"/>
          <w:bCs/>
        </w:rPr>
        <w:t>.</w:t>
      </w:r>
      <w:r w:rsidR="00CE2140" w:rsidRPr="00CE2140">
        <w:rPr>
          <w:rFonts w:ascii="Times New Roman" w:hAnsi="Times New Roman" w:cs="Times New Roman"/>
          <w:bCs/>
        </w:rPr>
        <w:t xml:space="preserve"> В романе Утами главный персонаж превращается из свирепой и ярой послушницы Рангды в нерешительного, тихого и таинственного мужчину, вокруг образа которого и складывается главная интрига романа. Вдова Рангда из народного сказания Чалон Аранг в прозе Утами становится воплощением беспомощности, старости и бессилия. Главные образы произведения не раскрылись бы в полную силу без знания дискурса </w:t>
      </w:r>
      <w:r w:rsidR="00CE2140" w:rsidRPr="00CE2140">
        <w:rPr>
          <w:rFonts w:ascii="Times New Roman" w:hAnsi="Times New Roman" w:cs="Times New Roman"/>
          <w:bCs/>
          <w:i/>
        </w:rPr>
        <w:t>чериты</w:t>
      </w:r>
      <w:r w:rsidR="00CE2140" w:rsidRPr="00CE2140">
        <w:rPr>
          <w:rFonts w:ascii="Times New Roman" w:hAnsi="Times New Roman" w:cs="Times New Roman"/>
          <w:bCs/>
        </w:rPr>
        <w:t xml:space="preserve"> </w:t>
      </w:r>
      <w:r w:rsidR="00160C50">
        <w:rPr>
          <w:rFonts w:ascii="Times New Roman" w:hAnsi="Times New Roman" w:cs="Times New Roman"/>
          <w:bCs/>
        </w:rPr>
        <w:t xml:space="preserve">о </w:t>
      </w:r>
      <w:r w:rsidR="00CE2140" w:rsidRPr="00CE2140">
        <w:rPr>
          <w:rFonts w:ascii="Times New Roman" w:hAnsi="Times New Roman" w:cs="Times New Roman"/>
          <w:bCs/>
        </w:rPr>
        <w:t xml:space="preserve">Чалон Аранг, пришедшей из фольклора Явы и Бали в литературу Индонезии. </w:t>
      </w:r>
    </w:p>
    <w:p w14:paraId="09744C1F" w14:textId="342E34AB" w:rsidR="00CE2140" w:rsidRDefault="001A240E" w:rsidP="00473D0F">
      <w:pPr>
        <w:widowControl w:val="0"/>
        <w:autoSpaceDE w:val="0"/>
        <w:autoSpaceDN w:val="0"/>
        <w:adjustRightInd w:val="0"/>
        <w:spacing w:after="140" w:line="460" w:lineRule="atLeast"/>
        <w:jc w:val="both"/>
        <w:rPr>
          <w:rFonts w:ascii="Times New Roman" w:hAnsi="Times New Roman" w:cs="Times New Roman"/>
        </w:rPr>
      </w:pPr>
      <w:r w:rsidRPr="00CE2140">
        <w:rPr>
          <w:rFonts w:ascii="Times New Roman" w:hAnsi="Times New Roman" w:cs="Times New Roman"/>
        </w:rPr>
        <w:t>Современные индонезийские писатели</w:t>
      </w:r>
      <w:r w:rsidR="008F6311">
        <w:rPr>
          <w:rFonts w:ascii="Times New Roman" w:hAnsi="Times New Roman" w:cs="Times New Roman"/>
        </w:rPr>
        <w:t>,</w:t>
      </w:r>
      <w:r w:rsidRPr="00CE2140">
        <w:rPr>
          <w:rFonts w:ascii="Times New Roman" w:hAnsi="Times New Roman" w:cs="Times New Roman"/>
        </w:rPr>
        <w:t xml:space="preserve"> каждый по-свое</w:t>
      </w:r>
      <w:r>
        <w:rPr>
          <w:rFonts w:ascii="Times New Roman" w:hAnsi="Times New Roman" w:cs="Times New Roman"/>
        </w:rPr>
        <w:t>му</w:t>
      </w:r>
      <w:r w:rsidR="008F63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создают образ Чалон Аранг, отрицая его однозначность.  </w:t>
      </w:r>
      <w:r w:rsidR="00CE2140" w:rsidRPr="00CE2140">
        <w:rPr>
          <w:rFonts w:ascii="Times New Roman" w:hAnsi="Times New Roman" w:cs="Times New Roman"/>
          <w:bCs/>
        </w:rPr>
        <w:t xml:space="preserve">Частое обращение известных писателей к этой истории и ее образам подтверждает ее актуальность: </w:t>
      </w:r>
      <w:r w:rsidR="00CE2140" w:rsidRPr="00CE2140">
        <w:rPr>
          <w:rFonts w:ascii="Times New Roman" w:hAnsi="Times New Roman" w:cs="Times New Roman"/>
        </w:rPr>
        <w:t>удивительная легенда на протяжении веков пленяла творческие умы, и ее версии постоянно цитировались и видоизменялись в со</w:t>
      </w:r>
      <w:r w:rsidR="008F6311">
        <w:rPr>
          <w:rFonts w:ascii="Times New Roman" w:hAnsi="Times New Roman" w:cs="Times New Roman"/>
        </w:rPr>
        <w:t>ответствии с требованиями</w:t>
      </w:r>
      <w:r w:rsidR="00CE2140" w:rsidRPr="00CE2140">
        <w:rPr>
          <w:rFonts w:ascii="Times New Roman" w:hAnsi="Times New Roman" w:cs="Times New Roman"/>
        </w:rPr>
        <w:t xml:space="preserve"> новой эпохи.</w:t>
      </w:r>
      <w:r w:rsidR="007D2DCD">
        <w:rPr>
          <w:rFonts w:ascii="Times New Roman" w:hAnsi="Times New Roman" w:cs="Times New Roman"/>
        </w:rPr>
        <w:t xml:space="preserve"> </w:t>
      </w:r>
    </w:p>
    <w:p w14:paraId="65505A16" w14:textId="62745E01" w:rsidR="00244CB4" w:rsidRPr="00CE2140" w:rsidRDefault="00244CB4" w:rsidP="00473D0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44CB4" w:rsidRPr="00CE2140" w:rsidSect="00BB27E4">
      <w:footerReference w:type="even" r:id="rId10"/>
      <w:footerReference w:type="default" r:id="rId11"/>
      <w:endnotePr>
        <w:numFmt w:val="decimal"/>
      </w:endnotePr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E1384" w14:textId="77777777" w:rsidR="0048243E" w:rsidRDefault="0048243E" w:rsidP="002F3BFA">
      <w:r>
        <w:separator/>
      </w:r>
    </w:p>
  </w:endnote>
  <w:endnote w:type="continuationSeparator" w:id="0">
    <w:p w14:paraId="1BF6CA1E" w14:textId="77777777" w:rsidR="0048243E" w:rsidRDefault="0048243E" w:rsidP="002F3BFA">
      <w:r>
        <w:continuationSeparator/>
      </w:r>
    </w:p>
  </w:endnote>
  <w:endnote w:id="1">
    <w:p w14:paraId="2DEACA76" w14:textId="2BCF86C9" w:rsidR="0048243E" w:rsidRPr="009D19D8" w:rsidRDefault="0048243E" w:rsidP="00491C7D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e"/>
        </w:rPr>
        <w:endnoteRef/>
      </w:r>
      <w:r>
        <w:t xml:space="preserve"> </w:t>
      </w:r>
      <w:r w:rsidRPr="00A45355">
        <w:rPr>
          <w:rFonts w:ascii="Times New Roman" w:hAnsi="Times New Roman" w:cs="Times New Roman"/>
          <w:i/>
          <w:sz w:val="20"/>
          <w:szCs w:val="20"/>
        </w:rPr>
        <w:t>Улиг</w:t>
      </w:r>
      <w:r w:rsidRPr="00A45355">
        <w:rPr>
          <w:rFonts w:ascii="Times New Roman" w:hAnsi="Times New Roman" w:cs="Times New Roman"/>
          <w:sz w:val="20"/>
          <w:szCs w:val="20"/>
        </w:rPr>
        <w:t xml:space="preserve"> </w:t>
      </w:r>
      <w:r w:rsidRPr="00A45355">
        <w:rPr>
          <w:rFonts w:ascii="Times New Roman" w:hAnsi="Times New Roman" w:cs="Times New Roman"/>
          <w:i/>
          <w:sz w:val="20"/>
          <w:szCs w:val="20"/>
        </w:rPr>
        <w:t>Г</w:t>
      </w:r>
      <w:r w:rsidRPr="00A45355">
        <w:rPr>
          <w:rFonts w:ascii="Times New Roman" w:hAnsi="Times New Roman" w:cs="Times New Roman"/>
          <w:sz w:val="20"/>
          <w:szCs w:val="20"/>
        </w:rPr>
        <w:t xml:space="preserve">.  «Бали -  остров живых богов». М., «Наука», 1990, </w:t>
      </w:r>
      <w:r w:rsidRPr="00A45355">
        <w:rPr>
          <w:rFonts w:ascii="Times New Roman" w:hAnsi="Times New Roman" w:cs="Times New Roman"/>
          <w:sz w:val="20"/>
          <w:szCs w:val="20"/>
          <w:lang w:val="en-US"/>
        </w:rPr>
        <w:t xml:space="preserve">c. </w:t>
      </w:r>
      <w:r w:rsidRPr="00A45355">
        <w:rPr>
          <w:rFonts w:ascii="Times New Roman" w:hAnsi="Times New Roman" w:cs="Times New Roman"/>
          <w:sz w:val="20"/>
          <w:szCs w:val="20"/>
        </w:rPr>
        <w:t>159-161</w:t>
      </w:r>
      <w:r w:rsidR="00F0647B">
        <w:rPr>
          <w:rFonts w:ascii="Times New Roman" w:hAnsi="Times New Roman" w:cs="Times New Roman"/>
          <w:sz w:val="20"/>
          <w:szCs w:val="20"/>
        </w:rPr>
        <w:t>./</w:t>
      </w:r>
    </w:p>
  </w:endnote>
  <w:endnote w:id="2">
    <w:p w14:paraId="5A001772" w14:textId="01DA98CB" w:rsidR="0048243E" w:rsidRPr="00A45355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5355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A45355">
        <w:rPr>
          <w:rFonts w:ascii="Times New Roman" w:hAnsi="Times New Roman" w:cs="Times New Roman"/>
          <w:sz w:val="20"/>
          <w:szCs w:val="20"/>
        </w:rPr>
        <w:t xml:space="preserve"> Мифы народов мира</w:t>
      </w:r>
      <w:r>
        <w:rPr>
          <w:rFonts w:ascii="Times New Roman" w:hAnsi="Times New Roman" w:cs="Times New Roman"/>
          <w:sz w:val="20"/>
          <w:szCs w:val="20"/>
        </w:rPr>
        <w:t>. Энциклопедия. В 2 т./под редакцией С.А. Токарева/. М., т.2, 1992, c</w:t>
      </w:r>
      <w:r w:rsidRPr="00A45355">
        <w:rPr>
          <w:rFonts w:ascii="Times New Roman" w:hAnsi="Times New Roman" w:cs="Times New Roman"/>
          <w:sz w:val="20"/>
          <w:szCs w:val="20"/>
        </w:rPr>
        <w:t>. 367</w:t>
      </w:r>
      <w:r w:rsidR="00457FD9">
        <w:rPr>
          <w:rFonts w:ascii="Times New Roman" w:hAnsi="Times New Roman" w:cs="Times New Roman"/>
          <w:sz w:val="20"/>
          <w:szCs w:val="20"/>
        </w:rPr>
        <w:t>./</w:t>
      </w:r>
    </w:p>
  </w:endnote>
  <w:endnote w:id="3">
    <w:p w14:paraId="45A159D5" w14:textId="091B6C79" w:rsidR="0048243E" w:rsidRPr="00CA2997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5355">
        <w:rPr>
          <w:rStyle w:val="ae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5569">
        <w:rPr>
          <w:rFonts w:ascii="Times New Roman" w:hAnsi="Times New Roman" w:cs="Times New Roman"/>
          <w:i/>
          <w:sz w:val="20"/>
          <w:szCs w:val="20"/>
          <w:lang w:val="en-US"/>
        </w:rPr>
        <w:t>Cov</w:t>
      </w:r>
      <w:r w:rsidRPr="00CA2997">
        <w:rPr>
          <w:rFonts w:ascii="Times New Roman" w:hAnsi="Times New Roman" w:cs="Times New Roman"/>
          <w:i/>
          <w:sz w:val="20"/>
          <w:szCs w:val="20"/>
          <w:lang w:val="en-US"/>
        </w:rPr>
        <w:t>arubbias M.</w:t>
      </w:r>
      <w:r w:rsidRPr="00CA2997">
        <w:rPr>
          <w:rFonts w:ascii="Times New Roman" w:hAnsi="Times New Roman" w:cs="Times New Roman"/>
          <w:sz w:val="20"/>
          <w:szCs w:val="20"/>
        </w:rPr>
        <w:t xml:space="preserve"> </w:t>
      </w:r>
      <w:r w:rsidRPr="00CA2997">
        <w:rPr>
          <w:rFonts w:ascii="Times New Roman" w:hAnsi="Times New Roman" w:cs="Times New Roman"/>
          <w:sz w:val="20"/>
          <w:szCs w:val="20"/>
          <w:lang w:val="en-US"/>
        </w:rPr>
        <w:t>Island of</w:t>
      </w:r>
      <w:r w:rsidR="00F0647B">
        <w:rPr>
          <w:rFonts w:ascii="Times New Roman" w:hAnsi="Times New Roman" w:cs="Times New Roman"/>
          <w:sz w:val="20"/>
          <w:szCs w:val="20"/>
          <w:lang w:val="en-US"/>
        </w:rPr>
        <w:t xml:space="preserve"> Bali. London, 1937, p. 321-334./</w:t>
      </w:r>
    </w:p>
  </w:endnote>
  <w:endnote w:id="4">
    <w:p w14:paraId="048BAB3C" w14:textId="691E1D67" w:rsidR="0048243E" w:rsidRPr="00D7540A" w:rsidRDefault="0048243E" w:rsidP="0022419D">
      <w:pPr>
        <w:pStyle w:val="ac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Style w:val="ae"/>
        </w:rPr>
        <w:endnoteRef/>
      </w:r>
      <w:r>
        <w:t xml:space="preserve"> </w:t>
      </w:r>
      <w:r w:rsidR="00F0647B">
        <w:rPr>
          <w:rFonts w:ascii="Times New Roman" w:hAnsi="Times New Roman" w:cs="Times New Roman"/>
          <w:sz w:val="20"/>
          <w:szCs w:val="20"/>
        </w:rPr>
        <w:t>Кинорежиссер и хореограф</w:t>
      </w:r>
      <w:r w:rsidR="00F0647B" w:rsidRPr="00473D0F">
        <w:rPr>
          <w:rFonts w:ascii="Times New Roman" w:hAnsi="Times New Roman" w:cs="Times New Roman"/>
          <w:sz w:val="20"/>
          <w:szCs w:val="20"/>
        </w:rPr>
        <w:t xml:space="preserve"> </w:t>
      </w:r>
      <w:r w:rsidRPr="00473D0F">
        <w:rPr>
          <w:rFonts w:ascii="Times New Roman" w:hAnsi="Times New Roman" w:cs="Times New Roman"/>
          <w:sz w:val="20"/>
          <w:szCs w:val="20"/>
        </w:rPr>
        <w:t xml:space="preserve">Вальтер Шпис </w:t>
      </w:r>
      <w:r w:rsidR="00F0647B">
        <w:rPr>
          <w:rFonts w:ascii="Times New Roman" w:hAnsi="Times New Roman" w:cs="Times New Roman"/>
          <w:i/>
          <w:sz w:val="20"/>
          <w:szCs w:val="20"/>
        </w:rPr>
        <w:t>–</w:t>
      </w:r>
      <w:r w:rsidR="00F0647B" w:rsidRPr="00F0647B">
        <w:rPr>
          <w:rFonts w:ascii="Times New Roman" w:hAnsi="Times New Roman" w:cs="Times New Roman"/>
          <w:sz w:val="20"/>
          <w:szCs w:val="20"/>
        </w:rPr>
        <w:t>см. подробнее</w:t>
      </w:r>
      <w:r w:rsidRPr="00473D0F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" w:history="1">
        <w:r w:rsidRPr="00473D0F">
          <w:rPr>
            <w:rStyle w:val="ab"/>
            <w:rFonts w:ascii="Times New Roman" w:hAnsi="Times New Roman" w:cs="Times New Roman"/>
            <w:sz w:val="20"/>
            <w:szCs w:val="20"/>
          </w:rPr>
          <w:t>http://ria.ru/ocherki/20080731/115303359.html</w:t>
        </w:r>
      </w:hyperlink>
      <w:r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</w:p>
    <w:p w14:paraId="17FCE231" w14:textId="77777777" w:rsidR="0048243E" w:rsidRPr="00913547" w:rsidRDefault="0048243E" w:rsidP="0022419D">
      <w:pPr>
        <w:pStyle w:val="ac"/>
        <w:rPr>
          <w:sz w:val="20"/>
          <w:szCs w:val="20"/>
          <w:lang w:val="en-US"/>
        </w:rPr>
      </w:pPr>
    </w:p>
  </w:endnote>
  <w:endnote w:id="5">
    <w:p w14:paraId="2EA6874D" w14:textId="435ADD46" w:rsidR="0048243E" w:rsidRPr="009D19D8" w:rsidRDefault="0048243E" w:rsidP="00491C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73D0F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73D0F">
        <w:rPr>
          <w:rFonts w:ascii="Times New Roman" w:hAnsi="Times New Roman" w:cs="Times New Roman"/>
          <w:sz w:val="20"/>
          <w:szCs w:val="20"/>
        </w:rPr>
        <w:t xml:space="preserve"> </w:t>
      </w:r>
      <w:r w:rsidRPr="00CA2997">
        <w:rPr>
          <w:rFonts w:ascii="Times New Roman" w:hAnsi="Times New Roman" w:cs="Times New Roman"/>
          <w:i/>
          <w:sz w:val="20"/>
          <w:szCs w:val="20"/>
        </w:rPr>
        <w:t>Парникель Б.Б.</w:t>
      </w:r>
      <w:r w:rsidRPr="00CA2997">
        <w:rPr>
          <w:rFonts w:ascii="Times New Roman" w:hAnsi="Times New Roman" w:cs="Times New Roman"/>
          <w:sz w:val="20"/>
          <w:szCs w:val="20"/>
        </w:rPr>
        <w:t xml:space="preserve"> Введение в литературную историю Нусантары </w:t>
      </w:r>
      <w:r w:rsidRPr="00CA2997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CA2997">
        <w:rPr>
          <w:rFonts w:ascii="Times New Roman" w:hAnsi="Times New Roman" w:cs="Times New Roman"/>
          <w:sz w:val="20"/>
          <w:szCs w:val="20"/>
        </w:rPr>
        <w:t>-</w:t>
      </w:r>
      <w:r w:rsidRPr="00CA2997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CA2997">
        <w:rPr>
          <w:rFonts w:ascii="Times New Roman" w:hAnsi="Times New Roman" w:cs="Times New Roman"/>
          <w:sz w:val="20"/>
          <w:szCs w:val="20"/>
        </w:rPr>
        <w:t xml:space="preserve"> вв. М., «Наука», 1980, с. 69-70</w:t>
      </w:r>
      <w:r w:rsidR="00F0647B">
        <w:rPr>
          <w:rFonts w:ascii="Times New Roman" w:hAnsi="Times New Roman" w:cs="Times New Roman"/>
          <w:sz w:val="20"/>
          <w:szCs w:val="20"/>
        </w:rPr>
        <w:t>./</w:t>
      </w:r>
      <w:r w:rsidRPr="00CA2997">
        <w:rPr>
          <w:rFonts w:ascii="Times New Roman" w:hAnsi="Times New Roman" w:cs="Times New Roman"/>
          <w:sz w:val="20"/>
          <w:szCs w:val="20"/>
        </w:rPr>
        <w:t xml:space="preserve"> </w:t>
      </w:r>
    </w:p>
  </w:endnote>
  <w:endnote w:id="6">
    <w:p w14:paraId="49BD3CAB" w14:textId="6448923A" w:rsidR="00457FD9" w:rsidRPr="006E0F96" w:rsidRDefault="0048243E" w:rsidP="00457FD9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5355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A45355">
        <w:rPr>
          <w:rFonts w:ascii="Times New Roman" w:hAnsi="Times New Roman" w:cs="Times New Roman"/>
          <w:sz w:val="20"/>
          <w:szCs w:val="20"/>
        </w:rPr>
        <w:t xml:space="preserve"> </w:t>
      </w:r>
      <w:r w:rsidRPr="00A45355">
        <w:rPr>
          <w:rFonts w:ascii="Times New Roman" w:hAnsi="Times New Roman" w:cs="Times New Roman"/>
          <w:i/>
          <w:sz w:val="20"/>
          <w:szCs w:val="20"/>
        </w:rPr>
        <w:t>кави</w:t>
      </w:r>
      <w:r w:rsidRPr="00A45355">
        <w:rPr>
          <w:rFonts w:ascii="Times New Roman" w:hAnsi="Times New Roman" w:cs="Times New Roman"/>
          <w:sz w:val="20"/>
          <w:szCs w:val="20"/>
        </w:rPr>
        <w:t xml:space="preserve"> – литературный язык, который в силу исторически сложившейся ситуации бытовал не только на Яве</w:t>
      </w:r>
      <w:r>
        <w:rPr>
          <w:rFonts w:ascii="Times New Roman" w:hAnsi="Times New Roman" w:cs="Times New Roman"/>
          <w:sz w:val="20"/>
          <w:szCs w:val="20"/>
        </w:rPr>
        <w:t xml:space="preserve">, но и на </w:t>
      </w:r>
      <w:r w:rsidR="00457FD9">
        <w:rPr>
          <w:rFonts w:ascii="Times New Roman" w:hAnsi="Times New Roman" w:cs="Times New Roman"/>
          <w:sz w:val="20"/>
          <w:szCs w:val="20"/>
        </w:rPr>
        <w:t>Ломбоке и Бали.</w:t>
      </w:r>
    </w:p>
  </w:endnote>
  <w:endnote w:id="7">
    <w:p w14:paraId="56B967C7" w14:textId="4F1EA984" w:rsidR="0048243E" w:rsidRPr="004836C4" w:rsidRDefault="0048243E" w:rsidP="00457F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836C4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836C4">
        <w:rPr>
          <w:rFonts w:ascii="Times New Roman" w:hAnsi="Times New Roman" w:cs="Times New Roman"/>
          <w:sz w:val="20"/>
          <w:szCs w:val="20"/>
        </w:rPr>
        <w:t xml:space="preserve"> </w:t>
      </w:r>
      <w:r w:rsidRPr="004836C4">
        <w:rPr>
          <w:rFonts w:ascii="Times New Roman" w:hAnsi="Times New Roman" w:cs="Times New Roman"/>
          <w:i/>
          <w:sz w:val="20"/>
          <w:szCs w:val="20"/>
        </w:rPr>
        <w:t>Torchia</w:t>
      </w:r>
      <w:r>
        <w:rPr>
          <w:rFonts w:ascii="Times New Roman" w:hAnsi="Times New Roman" w:cs="Times New Roman"/>
          <w:i/>
          <w:sz w:val="20"/>
          <w:szCs w:val="20"/>
        </w:rPr>
        <w:t xml:space="preserve"> Chr., </w:t>
      </w:r>
      <w:r w:rsidRPr="004836C4">
        <w:rPr>
          <w:rFonts w:ascii="Times New Roman" w:hAnsi="Times New Roman" w:cs="Times New Roman"/>
          <w:i/>
          <w:sz w:val="20"/>
          <w:szCs w:val="20"/>
        </w:rPr>
        <w:t>Djuhari</w:t>
      </w:r>
      <w:r>
        <w:rPr>
          <w:rFonts w:ascii="Times New Roman" w:hAnsi="Times New Roman" w:cs="Times New Roman"/>
          <w:i/>
          <w:sz w:val="20"/>
          <w:szCs w:val="20"/>
        </w:rPr>
        <w:t xml:space="preserve"> L</w:t>
      </w:r>
      <w:r w:rsidRPr="004836C4">
        <w:rPr>
          <w:rFonts w:ascii="Times New Roman" w:hAnsi="Times New Roman" w:cs="Times New Roman"/>
          <w:sz w:val="20"/>
          <w:szCs w:val="20"/>
        </w:rPr>
        <w:t xml:space="preserve">. </w:t>
      </w:r>
      <w:r w:rsidRPr="004836C4">
        <w:rPr>
          <w:rFonts w:ascii="Times New Roman" w:hAnsi="Times New Roman" w:cs="Times New Roman"/>
          <w:sz w:val="20"/>
          <w:szCs w:val="20"/>
          <w:lang w:val="en-US"/>
        </w:rPr>
        <w:t>Indonesian Slang. Singapore, Tuttle Publishing. 2007, p. 201-202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8">
    <w:p w14:paraId="0260CD20" w14:textId="3D8B9B13" w:rsidR="0048243E" w:rsidRPr="009D19D8" w:rsidRDefault="0048243E" w:rsidP="00457FD9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</w:endnote>
  <w:endnote w:id="9">
    <w:p w14:paraId="5C8556D3" w14:textId="6659FCC0" w:rsidR="0048243E" w:rsidRPr="004A6E86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6E86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A6E86">
        <w:rPr>
          <w:rFonts w:ascii="Times New Roman" w:hAnsi="Times New Roman" w:cs="Times New Roman"/>
          <w:sz w:val="20"/>
          <w:szCs w:val="20"/>
        </w:rPr>
        <w:t xml:space="preserve"> </w:t>
      </w:r>
      <w:r w:rsidRPr="004A6E86">
        <w:rPr>
          <w:rFonts w:ascii="Times New Roman" w:hAnsi="Times New Roman" w:cs="Times New Roman"/>
          <w:i/>
          <w:sz w:val="20"/>
          <w:szCs w:val="20"/>
          <w:lang w:val="en-US"/>
        </w:rPr>
        <w:t>Pramoedya Ananta Toer.</w:t>
      </w:r>
      <w:r w:rsidRPr="004A6E8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Cerita Calon Arang. </w:t>
      </w:r>
      <w:r w:rsidRPr="004A6E86">
        <w:rPr>
          <w:rFonts w:ascii="Times New Roman" w:hAnsi="Times New Roman" w:cs="Times New Roman"/>
          <w:bCs/>
          <w:sz w:val="20"/>
          <w:szCs w:val="20"/>
        </w:rPr>
        <w:t xml:space="preserve">Jakarta, </w:t>
      </w:r>
      <w:r w:rsidRPr="004A6E86">
        <w:rPr>
          <w:rFonts w:ascii="Times New Roman" w:hAnsi="Times New Roman" w:cs="Times New Roman"/>
          <w:sz w:val="20"/>
          <w:szCs w:val="20"/>
          <w:lang w:val="en-US"/>
        </w:rPr>
        <w:t>2007, h. 13</w:t>
      </w:r>
      <w:r w:rsidR="00457FD9" w:rsidRPr="004A6E86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0">
    <w:p w14:paraId="7F253EC2" w14:textId="25423CC0" w:rsidR="0048243E" w:rsidRPr="004A6E86" w:rsidRDefault="0048243E" w:rsidP="00491C7D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6E86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A6E86">
        <w:rPr>
          <w:rFonts w:ascii="Times New Roman" w:hAnsi="Times New Roman" w:cs="Times New Roman"/>
          <w:sz w:val="20"/>
          <w:szCs w:val="20"/>
        </w:rPr>
        <w:t xml:space="preserve"> </w:t>
      </w:r>
      <w:r w:rsidRPr="004A6E86">
        <w:rPr>
          <w:rFonts w:ascii="Times New Roman" w:hAnsi="Times New Roman" w:cs="Times New Roman"/>
          <w:i/>
          <w:sz w:val="20"/>
          <w:szCs w:val="20"/>
          <w:lang w:val="en-US"/>
        </w:rPr>
        <w:t>Toeti Herati</w:t>
      </w:r>
      <w:r w:rsidRPr="004A6E86">
        <w:rPr>
          <w:rFonts w:ascii="Times New Roman" w:hAnsi="Times New Roman" w:cs="Times New Roman"/>
          <w:sz w:val="20"/>
          <w:szCs w:val="20"/>
          <w:lang w:val="en-US"/>
        </w:rPr>
        <w:t>. Calon Arang – the story of a woman sacrificed to Patriarchy. Jakarta, 2006, h.9</w:t>
      </w:r>
      <w:r w:rsidR="00457FD9" w:rsidRPr="004A6E86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1">
    <w:p w14:paraId="78A961FC" w14:textId="0E9CFA66" w:rsidR="0048243E" w:rsidRPr="004A6E86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A6E86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A6E86">
        <w:rPr>
          <w:rFonts w:ascii="Times New Roman" w:hAnsi="Times New Roman" w:cs="Times New Roman"/>
          <w:sz w:val="20"/>
          <w:szCs w:val="20"/>
        </w:rPr>
        <w:t xml:space="preserve"> </w:t>
      </w:r>
      <w:r w:rsidRPr="004A6E86">
        <w:rPr>
          <w:rFonts w:ascii="Times New Roman" w:hAnsi="Times New Roman" w:cs="Times New Roman"/>
          <w:i/>
          <w:sz w:val="20"/>
          <w:szCs w:val="20"/>
          <w:lang w:val="en-US"/>
        </w:rPr>
        <w:t>Pramoedya Ananta Toer.</w:t>
      </w:r>
      <w:r w:rsidRPr="004A6E8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Cerita Calon Arang. </w:t>
      </w:r>
      <w:r w:rsidRPr="004A6E86">
        <w:rPr>
          <w:rFonts w:ascii="Times New Roman" w:hAnsi="Times New Roman" w:cs="Times New Roman"/>
          <w:bCs/>
          <w:sz w:val="20"/>
          <w:szCs w:val="20"/>
        </w:rPr>
        <w:t xml:space="preserve">Jakarta, </w:t>
      </w:r>
      <w:r w:rsidRPr="004A6E86">
        <w:rPr>
          <w:rFonts w:ascii="Times New Roman" w:hAnsi="Times New Roman" w:cs="Times New Roman"/>
          <w:sz w:val="20"/>
          <w:szCs w:val="20"/>
          <w:lang w:val="en-US"/>
        </w:rPr>
        <w:t>2007, h. 42</w:t>
      </w:r>
      <w:r w:rsidR="00457FD9" w:rsidRPr="004A6E86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2">
    <w:p w14:paraId="1520FFEE" w14:textId="373ECC22" w:rsidR="0048243E" w:rsidRPr="006E0F96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E86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A6E86">
        <w:rPr>
          <w:rFonts w:ascii="Times New Roman" w:hAnsi="Times New Roman" w:cs="Times New Roman"/>
          <w:sz w:val="20"/>
          <w:szCs w:val="20"/>
        </w:rPr>
        <w:t xml:space="preserve"> </w:t>
      </w:r>
      <w:r w:rsidRPr="004A6E86">
        <w:rPr>
          <w:rFonts w:ascii="Times New Roman" w:hAnsi="Times New Roman" w:cs="Times New Roman"/>
          <w:i/>
          <w:sz w:val="20"/>
          <w:szCs w:val="20"/>
          <w:lang w:val="en-US"/>
        </w:rPr>
        <w:t>Toeti Herati</w:t>
      </w:r>
      <w:r w:rsidRPr="004A6E86">
        <w:rPr>
          <w:rFonts w:ascii="Times New Roman" w:hAnsi="Times New Roman" w:cs="Times New Roman"/>
          <w:sz w:val="20"/>
          <w:szCs w:val="20"/>
          <w:lang w:val="en-US"/>
        </w:rPr>
        <w:t>. Calon Arang – the story of a woman sacrificed to Patriarchy. Jakarta, 2006, h.</w:t>
      </w:r>
      <w:r w:rsidRPr="004A6E86">
        <w:rPr>
          <w:rFonts w:ascii="Times New Roman" w:hAnsi="Times New Roman" w:cs="Times New Roman"/>
          <w:sz w:val="20"/>
          <w:szCs w:val="20"/>
        </w:rPr>
        <w:t>17</w:t>
      </w:r>
      <w:r w:rsidR="00457FD9" w:rsidRPr="004A6E86">
        <w:rPr>
          <w:rFonts w:ascii="Times New Roman" w:hAnsi="Times New Roman" w:cs="Times New Roman"/>
          <w:sz w:val="20"/>
          <w:szCs w:val="20"/>
        </w:rPr>
        <w:t>./</w:t>
      </w:r>
    </w:p>
  </w:endnote>
  <w:endnote w:id="13">
    <w:p w14:paraId="2E06F8D9" w14:textId="6EC9E730" w:rsidR="0048243E" w:rsidRPr="006E0F96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19D8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9D19D8">
        <w:rPr>
          <w:rFonts w:ascii="Times New Roman" w:hAnsi="Times New Roman" w:cs="Times New Roman"/>
          <w:sz w:val="20"/>
          <w:szCs w:val="20"/>
        </w:rPr>
        <w:t xml:space="preserve"> Айю Утами закончила факультет славистики, изучала русскую литературу в Университете Индонезии. В</w:t>
      </w:r>
      <w:r w:rsidRPr="00A45355">
        <w:rPr>
          <w:rFonts w:ascii="Times New Roman" w:hAnsi="Times New Roman" w:cs="Times New Roman"/>
          <w:sz w:val="20"/>
          <w:szCs w:val="20"/>
        </w:rPr>
        <w:t xml:space="preserve">озможно, в этом сюжете интертекстуально обыгрывается связь с </w:t>
      </w:r>
      <w:r>
        <w:rPr>
          <w:rFonts w:ascii="Times New Roman" w:hAnsi="Times New Roman" w:cs="Times New Roman"/>
          <w:sz w:val="20"/>
          <w:szCs w:val="20"/>
        </w:rPr>
        <w:t xml:space="preserve">Раскольниковым - главным героем </w:t>
      </w:r>
      <w:r w:rsidRPr="00A45355">
        <w:rPr>
          <w:rFonts w:ascii="Times New Roman" w:hAnsi="Times New Roman" w:cs="Times New Roman"/>
          <w:sz w:val="20"/>
          <w:szCs w:val="20"/>
        </w:rPr>
        <w:t>роман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45355">
        <w:rPr>
          <w:rFonts w:ascii="Times New Roman" w:hAnsi="Times New Roman" w:cs="Times New Roman"/>
          <w:sz w:val="20"/>
          <w:szCs w:val="20"/>
        </w:rPr>
        <w:t xml:space="preserve"> Ф.М. Достоевского «Преступление и наказа</w:t>
      </w:r>
      <w:r>
        <w:rPr>
          <w:rFonts w:ascii="Times New Roman" w:hAnsi="Times New Roman" w:cs="Times New Roman"/>
          <w:sz w:val="20"/>
          <w:szCs w:val="20"/>
        </w:rPr>
        <w:t>ние»</w:t>
      </w:r>
      <w:r w:rsidRPr="00A45355">
        <w:rPr>
          <w:rFonts w:ascii="Times New Roman" w:hAnsi="Times New Roman" w:cs="Times New Roman"/>
          <w:sz w:val="20"/>
          <w:szCs w:val="20"/>
        </w:rPr>
        <w:t xml:space="preserve">. </w:t>
      </w:r>
    </w:p>
  </w:endnote>
  <w:endnote w:id="14">
    <w:p w14:paraId="29CB55DA" w14:textId="7F2A0D37" w:rsidR="0048243E" w:rsidRPr="006E0F96" w:rsidRDefault="0048243E" w:rsidP="00491C7D">
      <w:pPr>
        <w:spacing w:line="360" w:lineRule="auto"/>
        <w:rPr>
          <w:rFonts w:ascii="Times New Roman" w:hAnsi="Times New Roman" w:cs="Times New Roman"/>
        </w:rPr>
      </w:pPr>
      <w:r w:rsidRPr="00A45355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A45355">
        <w:rPr>
          <w:rFonts w:ascii="Times New Roman" w:hAnsi="Times New Roman" w:cs="Times New Roman"/>
          <w:sz w:val="20"/>
          <w:szCs w:val="20"/>
        </w:rPr>
        <w:t xml:space="preserve"> Индонезийский язык не делает грамматических различий  рода, но подтверждения, что помощницы Чалон Аранг  - женщины, встречаются во многих источниках на других языках, в том числе на русском: в книге Л. М. Дёмина «Остров Бали» при описании Чалон Аранг изложен самый известный вариант, использованный в переложении Прамудьи. </w:t>
      </w:r>
      <w:r w:rsidRPr="00B521B5">
        <w:rPr>
          <w:rFonts w:ascii="Times New Roman" w:hAnsi="Times New Roman" w:cs="Times New Roman"/>
          <w:i/>
          <w:sz w:val="20"/>
          <w:szCs w:val="20"/>
        </w:rPr>
        <w:t>Дёмин Л.М.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21B5">
        <w:rPr>
          <w:rFonts w:ascii="Times New Roman" w:hAnsi="Times New Roman" w:cs="Times New Roman"/>
          <w:sz w:val="20"/>
          <w:szCs w:val="20"/>
        </w:rPr>
        <w:t>Остров Бали. М., Институт Народов Азии, 1964, с. 238</w:t>
      </w:r>
      <w:r w:rsidR="00457FD9">
        <w:rPr>
          <w:rFonts w:ascii="Times New Roman" w:hAnsi="Times New Roman" w:cs="Times New Roman"/>
          <w:sz w:val="20"/>
          <w:szCs w:val="20"/>
        </w:rPr>
        <w:t>./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endnote>
  <w:endnote w:id="15">
    <w:p w14:paraId="515302A3" w14:textId="2C4F7DD8" w:rsidR="0048243E" w:rsidRPr="00402B6E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45355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A453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lang w:val="en-US"/>
        </w:rPr>
        <w:t>ibid.</w:t>
      </w:r>
      <w:r w:rsidRPr="00402B6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</w:t>
      </w:r>
      <w:r w:rsidR="00457FD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402B6E">
        <w:rPr>
          <w:rFonts w:ascii="Times New Roman" w:hAnsi="Times New Roman" w:cs="Times New Roman"/>
          <w:sz w:val="20"/>
          <w:szCs w:val="20"/>
          <w:lang w:val="en-US"/>
        </w:rPr>
        <w:t xml:space="preserve"> 22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6">
    <w:p w14:paraId="78990985" w14:textId="6C1B15CB" w:rsidR="0048243E" w:rsidRPr="00402B6E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02B6E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02B6E">
        <w:rPr>
          <w:rFonts w:ascii="Times New Roman" w:hAnsi="Times New Roman" w:cs="Times New Roman"/>
          <w:sz w:val="20"/>
          <w:szCs w:val="20"/>
        </w:rPr>
        <w:t xml:space="preserve"> </w:t>
      </w:r>
      <w:r w:rsidRPr="00402B6E">
        <w:rPr>
          <w:rFonts w:ascii="Times New Roman" w:hAnsi="Times New Roman" w:cs="Times New Roman"/>
          <w:bCs/>
          <w:i/>
          <w:sz w:val="20"/>
          <w:szCs w:val="20"/>
          <w:lang w:val="en-US"/>
        </w:rPr>
        <w:t>ibid.</w:t>
      </w:r>
      <w:r w:rsidRPr="00402B6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</w:t>
      </w:r>
      <w:r w:rsidR="00457FD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402B6E">
        <w:rPr>
          <w:rFonts w:ascii="Times New Roman" w:hAnsi="Times New Roman" w:cs="Times New Roman"/>
          <w:sz w:val="20"/>
          <w:szCs w:val="20"/>
          <w:lang w:val="en-US"/>
        </w:rPr>
        <w:t xml:space="preserve"> 12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7">
    <w:p w14:paraId="220F26C8" w14:textId="4383BEC8" w:rsidR="0048243E" w:rsidRPr="00402B6E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02B6E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02B6E">
        <w:rPr>
          <w:rFonts w:ascii="Times New Roman" w:hAnsi="Times New Roman" w:cs="Times New Roman"/>
          <w:sz w:val="20"/>
          <w:szCs w:val="20"/>
        </w:rPr>
        <w:t xml:space="preserve"> </w:t>
      </w:r>
      <w:r w:rsidRPr="00402B6E">
        <w:rPr>
          <w:rFonts w:ascii="Times New Roman" w:hAnsi="Times New Roman" w:cs="Times New Roman"/>
          <w:bCs/>
          <w:i/>
          <w:sz w:val="20"/>
          <w:szCs w:val="20"/>
          <w:lang w:val="en-US"/>
        </w:rPr>
        <w:t>ibid.</w:t>
      </w:r>
      <w:r w:rsidRPr="00402B6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8">
    <w:p w14:paraId="3A4F9D0D" w14:textId="5C3FD56E" w:rsidR="0048243E" w:rsidRPr="00402B6E" w:rsidRDefault="0048243E" w:rsidP="00491C7D">
      <w:pPr>
        <w:pStyle w:val="ac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02B6E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02B6E">
        <w:rPr>
          <w:rFonts w:ascii="Times New Roman" w:hAnsi="Times New Roman" w:cs="Times New Roman"/>
          <w:sz w:val="20"/>
          <w:szCs w:val="20"/>
        </w:rPr>
        <w:t xml:space="preserve"> </w:t>
      </w:r>
      <w:r w:rsidRPr="00402B6E">
        <w:rPr>
          <w:rFonts w:ascii="Times New Roman" w:hAnsi="Times New Roman" w:cs="Times New Roman"/>
          <w:bCs/>
          <w:i/>
          <w:sz w:val="20"/>
          <w:szCs w:val="20"/>
          <w:lang w:val="en-US"/>
        </w:rPr>
        <w:t>ibid.</w:t>
      </w:r>
      <w:r w:rsidRPr="00402B6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h</w:t>
      </w:r>
      <w:r w:rsidR="00457FD9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402B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36-40</w:t>
      </w:r>
      <w:r w:rsidR="00457FD9">
        <w:rPr>
          <w:rFonts w:ascii="Times New Roman" w:hAnsi="Times New Roman" w:cs="Times New Roman"/>
          <w:sz w:val="20"/>
          <w:szCs w:val="20"/>
          <w:lang w:val="en-US"/>
        </w:rPr>
        <w:t>./</w:t>
      </w:r>
    </w:p>
  </w:endnote>
  <w:endnote w:id="19">
    <w:p w14:paraId="2F7906F7" w14:textId="17EBB6A7" w:rsidR="0048243E" w:rsidRPr="00477CD5" w:rsidRDefault="0048243E" w:rsidP="00491C7D">
      <w:pPr>
        <w:spacing w:line="360" w:lineRule="auto"/>
        <w:rPr>
          <w:rFonts w:ascii="Times New Roman" w:hAnsi="Times New Roman" w:cs="Times New Roman"/>
        </w:rPr>
      </w:pPr>
      <w:r w:rsidRPr="00402B6E">
        <w:rPr>
          <w:rStyle w:val="ae"/>
          <w:rFonts w:ascii="Times New Roman" w:hAnsi="Times New Roman" w:cs="Times New Roman"/>
          <w:sz w:val="20"/>
          <w:szCs w:val="20"/>
        </w:rPr>
        <w:endnoteRef/>
      </w:r>
      <w:r w:rsidRPr="00402B6E">
        <w:rPr>
          <w:rFonts w:ascii="Times New Roman" w:hAnsi="Times New Roman" w:cs="Times New Roman"/>
          <w:sz w:val="20"/>
          <w:szCs w:val="20"/>
        </w:rPr>
        <w:t xml:space="preserve"> </w:t>
      </w:r>
      <w:r w:rsidRPr="00402B6E">
        <w:rPr>
          <w:rFonts w:ascii="Times New Roman" w:hAnsi="Times New Roman" w:cs="Times New Roman"/>
          <w:bCs/>
          <w:i/>
          <w:sz w:val="20"/>
          <w:szCs w:val="20"/>
        </w:rPr>
        <w:t>Маньк</w:t>
      </w:r>
      <w:r w:rsidRPr="006E0F96">
        <w:rPr>
          <w:rFonts w:ascii="Times New Roman" w:hAnsi="Times New Roman" w:cs="Times New Roman"/>
          <w:bCs/>
          <w:i/>
          <w:sz w:val="20"/>
          <w:szCs w:val="20"/>
        </w:rPr>
        <w:t>овская Н.Б.</w:t>
      </w:r>
      <w:r w:rsidRPr="006E0F96">
        <w:rPr>
          <w:rFonts w:ascii="Times New Roman" w:hAnsi="Times New Roman" w:cs="Times New Roman"/>
          <w:sz w:val="20"/>
          <w:szCs w:val="20"/>
        </w:rPr>
        <w:t xml:space="preserve"> Эстетика постмодернизма</w:t>
      </w:r>
      <w:r w:rsidRPr="006E0F9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E0F96">
        <w:rPr>
          <w:rFonts w:ascii="Times New Roman" w:hAnsi="Times New Roman" w:cs="Times New Roman"/>
          <w:sz w:val="20"/>
          <w:szCs w:val="20"/>
        </w:rPr>
        <w:t xml:space="preserve">СПб., «Алетейя», </w:t>
      </w:r>
      <w:r w:rsidRPr="006E0F96">
        <w:rPr>
          <w:rFonts w:ascii="Times New Roman" w:hAnsi="Times New Roman" w:cs="Times New Roman"/>
          <w:bCs/>
          <w:sz w:val="20"/>
          <w:szCs w:val="20"/>
        </w:rPr>
        <w:t>2000, с. 52</w:t>
      </w:r>
      <w:r w:rsidR="00457FD9">
        <w:rPr>
          <w:rFonts w:ascii="Times New Roman" w:hAnsi="Times New Roman" w:cs="Times New Roman"/>
          <w:bCs/>
          <w:sz w:val="20"/>
          <w:szCs w:val="20"/>
        </w:rPr>
        <w:t>./</w:t>
      </w:r>
      <w:r w:rsidRPr="006E0F96">
        <w:rPr>
          <w:rFonts w:ascii="Times New Roman" w:hAnsi="Times New Roman" w:cs="Times New Roman"/>
        </w:rPr>
        <w:t xml:space="preserve"> </w:t>
      </w:r>
    </w:p>
    <w:p w14:paraId="1B48BFC3" w14:textId="77777777" w:rsidR="0048243E" w:rsidRPr="00A45355" w:rsidRDefault="0048243E" w:rsidP="006E0F96">
      <w:pPr>
        <w:pStyle w:val="ac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770D" w14:textId="77777777" w:rsidR="0048243E" w:rsidRDefault="0048243E" w:rsidP="002F3B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50DEF" w14:textId="77777777" w:rsidR="0048243E" w:rsidRDefault="0048243E" w:rsidP="002F3BFA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DF5A5" w14:textId="77777777" w:rsidR="0048243E" w:rsidRDefault="0048243E" w:rsidP="002F3B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E86">
      <w:rPr>
        <w:rStyle w:val="a5"/>
        <w:noProof/>
      </w:rPr>
      <w:t>1</w:t>
    </w:r>
    <w:r>
      <w:rPr>
        <w:rStyle w:val="a5"/>
      </w:rPr>
      <w:fldChar w:fldCharType="end"/>
    </w:r>
  </w:p>
  <w:p w14:paraId="1B3582A6" w14:textId="77777777" w:rsidR="0048243E" w:rsidRDefault="0048243E" w:rsidP="002F3B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205B" w14:textId="77777777" w:rsidR="0048243E" w:rsidRDefault="0048243E" w:rsidP="002F3BFA">
      <w:r>
        <w:separator/>
      </w:r>
    </w:p>
  </w:footnote>
  <w:footnote w:type="continuationSeparator" w:id="0">
    <w:p w14:paraId="1BC57950" w14:textId="77777777" w:rsidR="0048243E" w:rsidRDefault="0048243E" w:rsidP="002F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917"/>
    <w:multiLevelType w:val="hybridMultilevel"/>
    <w:tmpl w:val="2000FA4C"/>
    <w:lvl w:ilvl="0" w:tplc="FBF8F6B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A"/>
    <w:rsid w:val="00007F45"/>
    <w:rsid w:val="00033428"/>
    <w:rsid w:val="0008461E"/>
    <w:rsid w:val="001067CE"/>
    <w:rsid w:val="00160C50"/>
    <w:rsid w:val="001A240E"/>
    <w:rsid w:val="001B52D9"/>
    <w:rsid w:val="001F2A4A"/>
    <w:rsid w:val="0022419D"/>
    <w:rsid w:val="00244CB4"/>
    <w:rsid w:val="002467E0"/>
    <w:rsid w:val="0025550E"/>
    <w:rsid w:val="002C2868"/>
    <w:rsid w:val="002F3BFA"/>
    <w:rsid w:val="00333FBC"/>
    <w:rsid w:val="00344228"/>
    <w:rsid w:val="003B13FE"/>
    <w:rsid w:val="003E4820"/>
    <w:rsid w:val="00402B6E"/>
    <w:rsid w:val="00424CF3"/>
    <w:rsid w:val="0044438E"/>
    <w:rsid w:val="00457FD9"/>
    <w:rsid w:val="00473D0F"/>
    <w:rsid w:val="0048243E"/>
    <w:rsid w:val="004836C4"/>
    <w:rsid w:val="00491C7D"/>
    <w:rsid w:val="0049560F"/>
    <w:rsid w:val="004A6E86"/>
    <w:rsid w:val="004B5569"/>
    <w:rsid w:val="004D73B1"/>
    <w:rsid w:val="005319D9"/>
    <w:rsid w:val="00572D82"/>
    <w:rsid w:val="0057652F"/>
    <w:rsid w:val="00595E57"/>
    <w:rsid w:val="005A7903"/>
    <w:rsid w:val="005B7FB4"/>
    <w:rsid w:val="00640635"/>
    <w:rsid w:val="006D4A75"/>
    <w:rsid w:val="006E0F96"/>
    <w:rsid w:val="00740E8D"/>
    <w:rsid w:val="007D2DCD"/>
    <w:rsid w:val="008108C8"/>
    <w:rsid w:val="008349E3"/>
    <w:rsid w:val="00860F5E"/>
    <w:rsid w:val="008D6987"/>
    <w:rsid w:val="008F6311"/>
    <w:rsid w:val="00913547"/>
    <w:rsid w:val="009D19D8"/>
    <w:rsid w:val="009D336E"/>
    <w:rsid w:val="00A2532F"/>
    <w:rsid w:val="00A36561"/>
    <w:rsid w:val="00A40B8B"/>
    <w:rsid w:val="00A45355"/>
    <w:rsid w:val="00A47BF4"/>
    <w:rsid w:val="00A564F6"/>
    <w:rsid w:val="00A63E97"/>
    <w:rsid w:val="00B521B5"/>
    <w:rsid w:val="00B67255"/>
    <w:rsid w:val="00BB27E4"/>
    <w:rsid w:val="00BD15F2"/>
    <w:rsid w:val="00BF6938"/>
    <w:rsid w:val="00C4730B"/>
    <w:rsid w:val="00C86E32"/>
    <w:rsid w:val="00CA2997"/>
    <w:rsid w:val="00CC41CB"/>
    <w:rsid w:val="00CE2140"/>
    <w:rsid w:val="00D17D25"/>
    <w:rsid w:val="00D210B3"/>
    <w:rsid w:val="00D7540A"/>
    <w:rsid w:val="00D9477D"/>
    <w:rsid w:val="00DF3C49"/>
    <w:rsid w:val="00E6451E"/>
    <w:rsid w:val="00EE0B9C"/>
    <w:rsid w:val="00F0647B"/>
    <w:rsid w:val="00F071D2"/>
    <w:rsid w:val="00F6787D"/>
    <w:rsid w:val="00FB088A"/>
    <w:rsid w:val="00FC7D36"/>
    <w:rsid w:val="00FC7FD3"/>
    <w:rsid w:val="00FE4D0C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E686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3B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BFA"/>
  </w:style>
  <w:style w:type="character" w:styleId="a5">
    <w:name w:val="page number"/>
    <w:basedOn w:val="a0"/>
    <w:uiPriority w:val="99"/>
    <w:semiHidden/>
    <w:unhideWhenUsed/>
    <w:rsid w:val="002F3BFA"/>
  </w:style>
  <w:style w:type="paragraph" w:styleId="a6">
    <w:name w:val="footnote text"/>
    <w:basedOn w:val="a"/>
    <w:link w:val="a7"/>
    <w:unhideWhenUsed/>
    <w:rsid w:val="0008461E"/>
  </w:style>
  <w:style w:type="character" w:customStyle="1" w:styleId="a7">
    <w:name w:val="Текст сноски Знак"/>
    <w:basedOn w:val="a0"/>
    <w:link w:val="a6"/>
    <w:rsid w:val="0008461E"/>
  </w:style>
  <w:style w:type="character" w:styleId="a8">
    <w:name w:val="footnote reference"/>
    <w:basedOn w:val="a0"/>
    <w:unhideWhenUsed/>
    <w:rsid w:val="000846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E0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B9C"/>
  </w:style>
  <w:style w:type="character" w:customStyle="1" w:styleId="apple-style-span">
    <w:name w:val="apple-style-span"/>
    <w:basedOn w:val="a0"/>
    <w:rsid w:val="00244CB4"/>
  </w:style>
  <w:style w:type="character" w:styleId="ab">
    <w:name w:val="Hyperlink"/>
    <w:basedOn w:val="a0"/>
    <w:uiPriority w:val="99"/>
    <w:unhideWhenUsed/>
    <w:rsid w:val="00C86E32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unhideWhenUsed/>
    <w:rsid w:val="00C86E32"/>
  </w:style>
  <w:style w:type="character" w:customStyle="1" w:styleId="ad">
    <w:name w:val="Текст концевой сноски Знак"/>
    <w:basedOn w:val="a0"/>
    <w:link w:val="ac"/>
    <w:uiPriority w:val="99"/>
    <w:rsid w:val="00C86E32"/>
  </w:style>
  <w:style w:type="character" w:styleId="ae">
    <w:name w:val="endnote reference"/>
    <w:basedOn w:val="a0"/>
    <w:uiPriority w:val="99"/>
    <w:unhideWhenUsed/>
    <w:rsid w:val="00C86E32"/>
    <w:rPr>
      <w:vertAlign w:val="superscript"/>
    </w:rPr>
  </w:style>
  <w:style w:type="paragraph" w:styleId="af">
    <w:name w:val="List Paragraph"/>
    <w:basedOn w:val="a"/>
    <w:uiPriority w:val="34"/>
    <w:qFormat/>
    <w:rsid w:val="00595E57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59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3B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BFA"/>
  </w:style>
  <w:style w:type="character" w:styleId="a5">
    <w:name w:val="page number"/>
    <w:basedOn w:val="a0"/>
    <w:uiPriority w:val="99"/>
    <w:semiHidden/>
    <w:unhideWhenUsed/>
    <w:rsid w:val="002F3BFA"/>
  </w:style>
  <w:style w:type="paragraph" w:styleId="a6">
    <w:name w:val="footnote text"/>
    <w:basedOn w:val="a"/>
    <w:link w:val="a7"/>
    <w:unhideWhenUsed/>
    <w:rsid w:val="0008461E"/>
  </w:style>
  <w:style w:type="character" w:customStyle="1" w:styleId="a7">
    <w:name w:val="Текст сноски Знак"/>
    <w:basedOn w:val="a0"/>
    <w:link w:val="a6"/>
    <w:rsid w:val="0008461E"/>
  </w:style>
  <w:style w:type="character" w:styleId="a8">
    <w:name w:val="footnote reference"/>
    <w:basedOn w:val="a0"/>
    <w:unhideWhenUsed/>
    <w:rsid w:val="000846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E0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0B9C"/>
  </w:style>
  <w:style w:type="character" w:customStyle="1" w:styleId="apple-style-span">
    <w:name w:val="apple-style-span"/>
    <w:basedOn w:val="a0"/>
    <w:rsid w:val="00244CB4"/>
  </w:style>
  <w:style w:type="character" w:styleId="ab">
    <w:name w:val="Hyperlink"/>
    <w:basedOn w:val="a0"/>
    <w:uiPriority w:val="99"/>
    <w:unhideWhenUsed/>
    <w:rsid w:val="00C86E32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unhideWhenUsed/>
    <w:rsid w:val="00C86E32"/>
  </w:style>
  <w:style w:type="character" w:customStyle="1" w:styleId="ad">
    <w:name w:val="Текст концевой сноски Знак"/>
    <w:basedOn w:val="a0"/>
    <w:link w:val="ac"/>
    <w:uiPriority w:val="99"/>
    <w:rsid w:val="00C86E32"/>
  </w:style>
  <w:style w:type="character" w:styleId="ae">
    <w:name w:val="endnote reference"/>
    <w:basedOn w:val="a0"/>
    <w:uiPriority w:val="99"/>
    <w:unhideWhenUsed/>
    <w:rsid w:val="00C86E32"/>
    <w:rPr>
      <w:vertAlign w:val="superscript"/>
    </w:rPr>
  </w:style>
  <w:style w:type="paragraph" w:styleId="af">
    <w:name w:val="List Paragraph"/>
    <w:basedOn w:val="a"/>
    <w:uiPriority w:val="34"/>
    <w:qFormat/>
    <w:rsid w:val="00595E57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595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.v.frolova@gmail.com" TargetMode="External"/><Relationship Id="rId10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ia.ru/ocherki/20080731/115303359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122C7-886B-994B-AFAF-19A12BDF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2256</Words>
  <Characters>12863</Characters>
  <Application>Microsoft Macintosh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41</cp:revision>
  <dcterms:created xsi:type="dcterms:W3CDTF">2012-12-03T12:51:00Z</dcterms:created>
  <dcterms:modified xsi:type="dcterms:W3CDTF">2015-10-25T18:26:00Z</dcterms:modified>
</cp:coreProperties>
</file>