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9987" w:type="dxa"/>
        <w:tblInd w:w="90" w:type="dxa"/>
        <w:tblLayout w:type="fixed"/>
        <w:tblLook w:val="04A0"/>
      </w:tblPr>
      <w:tblGrid>
        <w:gridCol w:w="945"/>
        <w:gridCol w:w="1746"/>
        <w:gridCol w:w="945"/>
        <w:gridCol w:w="945"/>
        <w:gridCol w:w="945"/>
        <w:gridCol w:w="945"/>
        <w:gridCol w:w="945"/>
        <w:gridCol w:w="945"/>
        <w:gridCol w:w="945"/>
        <w:gridCol w:w="333"/>
        <w:gridCol w:w="328"/>
        <w:gridCol w:w="20"/>
      </w:tblGrid>
      <w:tr w:rsidR="00F262F6" w:rsidTr="00AF5B4D">
        <w:trPr>
          <w:gridAfter w:val="2"/>
          <w:wAfter w:w="348" w:type="dxa"/>
          <w:trHeight w:val="315"/>
        </w:trPr>
        <w:tc>
          <w:tcPr>
            <w:tcW w:w="9639" w:type="dxa"/>
            <w:gridSpan w:val="10"/>
            <w:shd w:val="clear" w:color="FFFFFF" w:fill="auto"/>
            <w:vAlign w:val="bottom"/>
          </w:tcPr>
          <w:p w:rsidR="00F262F6" w:rsidRDefault="00F262F6" w:rsidP="00AF5B4D">
            <w:pPr>
              <w:jc w:val="center"/>
            </w:pPr>
            <w:r>
              <w:rPr>
                <w:b/>
                <w:sz w:val="24"/>
                <w:szCs w:val="24"/>
              </w:rPr>
              <w:t xml:space="preserve">Протокол № </w:t>
            </w:r>
            <w:r w:rsidR="00F25728">
              <w:rPr>
                <w:b/>
                <w:sz w:val="24"/>
                <w:szCs w:val="24"/>
                <w:u w:val="single"/>
              </w:rPr>
              <w:t>13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023D74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F262F6" w:rsidTr="00AF5B4D">
        <w:trPr>
          <w:gridAfter w:val="2"/>
          <w:wAfter w:w="348" w:type="dxa"/>
          <w:trHeight w:val="315"/>
        </w:trPr>
        <w:tc>
          <w:tcPr>
            <w:tcW w:w="9639" w:type="dxa"/>
            <w:gridSpan w:val="10"/>
            <w:shd w:val="clear" w:color="FFFFFF" w:fill="auto"/>
            <w:vAlign w:val="bottom"/>
          </w:tcPr>
          <w:p w:rsidR="00F262F6" w:rsidRDefault="00F262F6" w:rsidP="00AF5B4D">
            <w:pPr>
              <w:jc w:val="center"/>
            </w:pPr>
            <w:r>
              <w:rPr>
                <w:sz w:val="24"/>
                <w:szCs w:val="24"/>
              </w:rPr>
              <w:t>заседания диссертационного совета МГУ.24.01</w:t>
            </w:r>
          </w:p>
        </w:tc>
      </w:tr>
      <w:tr w:rsidR="00F262F6" w:rsidTr="00AF5B4D">
        <w:trPr>
          <w:gridAfter w:val="2"/>
          <w:wAfter w:w="348" w:type="dxa"/>
          <w:trHeight w:val="315"/>
        </w:trPr>
        <w:tc>
          <w:tcPr>
            <w:tcW w:w="9639" w:type="dxa"/>
            <w:gridSpan w:val="10"/>
            <w:shd w:val="clear" w:color="FFFFFF" w:fill="auto"/>
            <w:vAlign w:val="bottom"/>
          </w:tcPr>
          <w:p w:rsidR="00F262F6" w:rsidRDefault="00F262F6" w:rsidP="00AF5B4D">
            <w:pPr>
              <w:jc w:val="center"/>
            </w:pPr>
            <w:r>
              <w:rPr>
                <w:sz w:val="24"/>
                <w:szCs w:val="24"/>
              </w:rPr>
              <w:t xml:space="preserve">от </w:t>
            </w:r>
            <w:r w:rsidR="00F25728">
              <w:rPr>
                <w:sz w:val="24"/>
                <w:szCs w:val="24"/>
                <w:u w:val="single"/>
              </w:rPr>
              <w:t>14</w:t>
            </w:r>
            <w:r>
              <w:rPr>
                <w:sz w:val="24"/>
                <w:szCs w:val="24"/>
                <w:u w:val="single"/>
              </w:rPr>
              <w:t>.11</w:t>
            </w:r>
            <w:r w:rsidRPr="00023D74">
              <w:rPr>
                <w:sz w:val="24"/>
                <w:szCs w:val="24"/>
                <w:u w:val="single"/>
              </w:rPr>
              <w:t>.201</w:t>
            </w:r>
            <w:r>
              <w:rPr>
                <w:sz w:val="24"/>
                <w:szCs w:val="24"/>
                <w:u w:val="single"/>
              </w:rPr>
              <w:t>8</w:t>
            </w:r>
          </w:p>
        </w:tc>
      </w:tr>
      <w:tr w:rsidR="00F262F6" w:rsidTr="00AF5B4D">
        <w:trPr>
          <w:trHeight w:val="315"/>
        </w:trPr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/>
        </w:tc>
        <w:tc>
          <w:tcPr>
            <w:tcW w:w="1746" w:type="dxa"/>
            <w:shd w:val="clear" w:color="FFFFFF" w:fill="auto"/>
            <w:vAlign w:val="bottom"/>
          </w:tcPr>
          <w:p w:rsidR="00F262F6" w:rsidRDefault="00F262F6" w:rsidP="00AF5B4D"/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/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/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/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/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/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/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/>
        </w:tc>
        <w:tc>
          <w:tcPr>
            <w:tcW w:w="661" w:type="dxa"/>
            <w:gridSpan w:val="2"/>
            <w:shd w:val="clear" w:color="FFFFFF" w:fill="auto"/>
            <w:vAlign w:val="bottom"/>
          </w:tcPr>
          <w:p w:rsidR="00F262F6" w:rsidRDefault="00F262F6" w:rsidP="00AF5B4D"/>
        </w:tc>
        <w:tc>
          <w:tcPr>
            <w:tcW w:w="20" w:type="dxa"/>
            <w:shd w:val="clear" w:color="FFFFFF" w:fill="auto"/>
            <w:vAlign w:val="bottom"/>
          </w:tcPr>
          <w:p w:rsidR="00F262F6" w:rsidRDefault="00F262F6" w:rsidP="00AF5B4D"/>
        </w:tc>
      </w:tr>
      <w:tr w:rsidR="00F262F6" w:rsidTr="00AF5B4D">
        <w:trPr>
          <w:gridAfter w:val="2"/>
          <w:wAfter w:w="348" w:type="dxa"/>
          <w:trHeight w:val="600"/>
        </w:trPr>
        <w:tc>
          <w:tcPr>
            <w:tcW w:w="9639" w:type="dxa"/>
            <w:gridSpan w:val="10"/>
            <w:shd w:val="clear" w:color="FFFFFF" w:fill="auto"/>
            <w:vAlign w:val="bottom"/>
          </w:tcPr>
          <w:p w:rsidR="00F262F6" w:rsidRDefault="00F262F6" w:rsidP="00AF5B4D">
            <w:pPr>
              <w:ind w:right="207"/>
              <w:jc w:val="both"/>
            </w:pPr>
            <w:r>
              <w:rPr>
                <w:sz w:val="24"/>
                <w:szCs w:val="24"/>
              </w:rPr>
              <w:tab/>
              <w:t xml:space="preserve">Состав </w:t>
            </w:r>
            <w:bookmarkStart w:id="0" w:name="_GoBack"/>
            <w:r>
              <w:rPr>
                <w:sz w:val="24"/>
                <w:szCs w:val="24"/>
              </w:rPr>
              <w:t xml:space="preserve">диссертационного совета утвержден в количестве </w:t>
            </w:r>
            <w:r>
              <w:rPr>
                <w:sz w:val="24"/>
                <w:szCs w:val="24"/>
                <w:u w:val="single"/>
              </w:rPr>
              <w:t>17</w:t>
            </w:r>
            <w:r>
              <w:rPr>
                <w:sz w:val="24"/>
                <w:szCs w:val="24"/>
              </w:rPr>
              <w:t xml:space="preserve"> человек. Присутствовало на заседании </w:t>
            </w:r>
            <w:r w:rsidRPr="00023D74">
              <w:rPr>
                <w:sz w:val="24"/>
                <w:szCs w:val="24"/>
                <w:u w:val="single"/>
              </w:rPr>
              <w:t>17</w:t>
            </w:r>
            <w:r>
              <w:rPr>
                <w:sz w:val="24"/>
                <w:szCs w:val="24"/>
              </w:rPr>
              <w:t xml:space="preserve"> человек</w:t>
            </w:r>
            <w:bookmarkEnd w:id="0"/>
            <w:r>
              <w:rPr>
                <w:sz w:val="24"/>
                <w:szCs w:val="24"/>
              </w:rPr>
              <w:t>.</w:t>
            </w:r>
          </w:p>
        </w:tc>
      </w:tr>
      <w:tr w:rsidR="00F262F6" w:rsidTr="00AF5B4D">
        <w:trPr>
          <w:trHeight w:val="315"/>
        </w:trPr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/>
        </w:tc>
        <w:tc>
          <w:tcPr>
            <w:tcW w:w="1746" w:type="dxa"/>
            <w:shd w:val="clear" w:color="FFFFFF" w:fill="auto"/>
            <w:vAlign w:val="bottom"/>
          </w:tcPr>
          <w:p w:rsidR="00F262F6" w:rsidRDefault="00F262F6" w:rsidP="00AF5B4D"/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/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/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/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/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/>
        </w:tc>
        <w:tc>
          <w:tcPr>
            <w:tcW w:w="661" w:type="dxa"/>
            <w:gridSpan w:val="2"/>
            <w:shd w:val="clear" w:color="FFFFFF" w:fill="auto"/>
            <w:vAlign w:val="bottom"/>
          </w:tcPr>
          <w:p w:rsidR="00F262F6" w:rsidRDefault="00F262F6" w:rsidP="00AF5B4D"/>
        </w:tc>
        <w:tc>
          <w:tcPr>
            <w:tcW w:w="20" w:type="dxa"/>
            <w:shd w:val="clear" w:color="FFFFFF" w:fill="auto"/>
            <w:vAlign w:val="bottom"/>
          </w:tcPr>
          <w:p w:rsidR="00F262F6" w:rsidRDefault="00F262F6" w:rsidP="00AF5B4D"/>
        </w:tc>
      </w:tr>
      <w:tr w:rsidR="00F262F6" w:rsidTr="00AF5B4D">
        <w:trPr>
          <w:gridAfter w:val="2"/>
          <w:wAfter w:w="348" w:type="dxa"/>
          <w:trHeight w:val="315"/>
        </w:trPr>
        <w:tc>
          <w:tcPr>
            <w:tcW w:w="2691" w:type="dxa"/>
            <w:gridSpan w:val="2"/>
            <w:shd w:val="clear" w:color="FFFFFF" w:fill="auto"/>
          </w:tcPr>
          <w:p w:rsidR="00F262F6" w:rsidRDefault="00F262F6" w:rsidP="00AF5B4D">
            <w:r>
              <w:rPr>
                <w:b/>
                <w:sz w:val="24"/>
                <w:szCs w:val="24"/>
              </w:rPr>
              <w:t>Председатель:</w:t>
            </w:r>
          </w:p>
        </w:tc>
        <w:tc>
          <w:tcPr>
            <w:tcW w:w="6948" w:type="dxa"/>
            <w:gridSpan w:val="8"/>
            <w:shd w:val="clear" w:color="FFFFFF" w:fill="auto"/>
            <w:vAlign w:val="bottom"/>
          </w:tcPr>
          <w:p w:rsidR="00F262F6" w:rsidRPr="00101876" w:rsidRDefault="00F262F6" w:rsidP="00AF5B4D">
            <w:pPr>
              <w:ind w:right="207"/>
              <w:jc w:val="both"/>
            </w:pPr>
            <w:r w:rsidRPr="0010187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ф</w:t>
            </w:r>
            <w:r w:rsidRPr="00101876">
              <w:rPr>
                <w:sz w:val="24"/>
                <w:szCs w:val="24"/>
              </w:rPr>
              <w:t xml:space="preserve">.н., </w:t>
            </w:r>
            <w:r>
              <w:rPr>
                <w:sz w:val="24"/>
                <w:szCs w:val="24"/>
              </w:rPr>
              <w:t>проф. Милославский И.Г</w:t>
            </w:r>
            <w:r w:rsidRPr="00101876">
              <w:rPr>
                <w:sz w:val="24"/>
                <w:szCs w:val="24"/>
              </w:rPr>
              <w:t>.</w:t>
            </w:r>
          </w:p>
        </w:tc>
      </w:tr>
      <w:tr w:rsidR="00F262F6" w:rsidTr="00AF5B4D">
        <w:trPr>
          <w:gridAfter w:val="2"/>
          <w:wAfter w:w="348" w:type="dxa"/>
          <w:trHeight w:val="1170"/>
        </w:trPr>
        <w:tc>
          <w:tcPr>
            <w:tcW w:w="2691" w:type="dxa"/>
            <w:gridSpan w:val="2"/>
            <w:shd w:val="clear" w:color="FFFFFF" w:fill="auto"/>
          </w:tcPr>
          <w:p w:rsidR="00F262F6" w:rsidRDefault="00F262F6" w:rsidP="00AF5B4D">
            <w:r>
              <w:rPr>
                <w:b/>
                <w:sz w:val="24"/>
                <w:szCs w:val="24"/>
              </w:rPr>
              <w:t>Присутствовали:</w:t>
            </w:r>
          </w:p>
        </w:tc>
        <w:tc>
          <w:tcPr>
            <w:tcW w:w="6948" w:type="dxa"/>
            <w:gridSpan w:val="8"/>
            <w:shd w:val="clear" w:color="FFFFFF" w:fill="auto"/>
            <w:vAlign w:val="bottom"/>
          </w:tcPr>
          <w:p w:rsidR="00F262F6" w:rsidRPr="00101876" w:rsidRDefault="00F262F6" w:rsidP="00AF5B4D">
            <w:pPr>
              <w:ind w:right="207"/>
              <w:jc w:val="both"/>
            </w:pPr>
            <w:r w:rsidRPr="0010187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и</w:t>
            </w:r>
            <w:r w:rsidRPr="00101876">
              <w:rPr>
                <w:sz w:val="24"/>
                <w:szCs w:val="24"/>
              </w:rPr>
              <w:t xml:space="preserve">.н., </w:t>
            </w:r>
            <w:r>
              <w:rPr>
                <w:sz w:val="24"/>
                <w:szCs w:val="24"/>
              </w:rPr>
              <w:t>проф</w:t>
            </w:r>
            <w:r w:rsidRPr="001018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Павловская А.В.</w:t>
            </w:r>
            <w:r w:rsidRPr="0010187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д.ф.н., проф</w:t>
            </w:r>
            <w:r w:rsidRPr="001018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Богданова Л.И.</w:t>
            </w:r>
            <w:r w:rsidRPr="00101876"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д.культурологии</w:t>
            </w:r>
            <w:proofErr w:type="spellEnd"/>
            <w:r w:rsidRPr="0010187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доц</w:t>
            </w:r>
            <w:r w:rsidRPr="001018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Гуревич Т.М.</w:t>
            </w:r>
            <w:r w:rsidRPr="00101876"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д.культурологии</w:t>
            </w:r>
            <w:proofErr w:type="spellEnd"/>
            <w:r w:rsidRPr="0010187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проф</w:t>
            </w:r>
            <w:r w:rsidRPr="001018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Елистратов</w:t>
            </w:r>
            <w:proofErr w:type="gramStart"/>
            <w:r w:rsidRPr="001018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proofErr w:type="gramEnd"/>
            <w:r w:rsidRPr="001018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spellEnd"/>
            <w:r w:rsidRPr="00101876">
              <w:rPr>
                <w:sz w:val="24"/>
                <w:szCs w:val="24"/>
              </w:rPr>
              <w:t>; д.</w:t>
            </w:r>
            <w:r>
              <w:rPr>
                <w:sz w:val="24"/>
                <w:szCs w:val="24"/>
              </w:rPr>
              <w:t>и</w:t>
            </w:r>
            <w:r w:rsidRPr="00101876">
              <w:rPr>
                <w:sz w:val="24"/>
                <w:szCs w:val="24"/>
              </w:rPr>
              <w:t>.н.,</w:t>
            </w:r>
            <w:r>
              <w:rPr>
                <w:sz w:val="24"/>
                <w:szCs w:val="24"/>
              </w:rPr>
              <w:t xml:space="preserve"> доц</w:t>
            </w:r>
            <w:r w:rsidRPr="00101876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Жбанкова</w:t>
            </w:r>
            <w:r w:rsidRPr="001018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Е</w:t>
            </w:r>
            <w:r w:rsidRPr="001018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0187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д.ф</w:t>
            </w:r>
            <w:r w:rsidRPr="00101876">
              <w:rPr>
                <w:sz w:val="24"/>
                <w:szCs w:val="24"/>
              </w:rPr>
              <w:t xml:space="preserve">.н., </w:t>
            </w:r>
            <w:r>
              <w:rPr>
                <w:sz w:val="24"/>
                <w:szCs w:val="24"/>
              </w:rPr>
              <w:t>проф</w:t>
            </w:r>
            <w:r w:rsidRPr="00101876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Загрязкина</w:t>
            </w:r>
            <w:proofErr w:type="spellEnd"/>
            <w:r>
              <w:rPr>
                <w:sz w:val="24"/>
                <w:szCs w:val="24"/>
              </w:rPr>
              <w:t xml:space="preserve"> Т</w:t>
            </w:r>
            <w:r w:rsidRPr="001018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</w:t>
            </w:r>
            <w:r w:rsidRPr="00101876">
              <w:rPr>
                <w:sz w:val="24"/>
                <w:szCs w:val="24"/>
              </w:rPr>
              <w:t xml:space="preserve">.; </w:t>
            </w:r>
            <w:r>
              <w:rPr>
                <w:sz w:val="24"/>
                <w:szCs w:val="24"/>
              </w:rPr>
              <w:t>д.ф.н., проф</w:t>
            </w:r>
            <w:r w:rsidRPr="0010187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Левицкий А</w:t>
            </w:r>
            <w:r w:rsidRPr="001018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Э</w:t>
            </w:r>
            <w:r w:rsidRPr="00101876">
              <w:rPr>
                <w:sz w:val="24"/>
                <w:szCs w:val="24"/>
              </w:rPr>
              <w:t xml:space="preserve">.;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ультурологии</w:t>
            </w:r>
            <w:proofErr w:type="spellEnd"/>
            <w:r>
              <w:rPr>
                <w:sz w:val="24"/>
                <w:szCs w:val="24"/>
              </w:rPr>
              <w:t xml:space="preserve">, доцент </w:t>
            </w:r>
            <w:proofErr w:type="spellStart"/>
            <w:r>
              <w:rPr>
                <w:sz w:val="24"/>
                <w:szCs w:val="24"/>
              </w:rPr>
              <w:t>Лоевская</w:t>
            </w:r>
            <w:proofErr w:type="spellEnd"/>
            <w:r>
              <w:rPr>
                <w:sz w:val="24"/>
                <w:szCs w:val="24"/>
              </w:rPr>
              <w:t xml:space="preserve"> М.М., д.филос.н. проф. </w:t>
            </w:r>
            <w:proofErr w:type="spellStart"/>
            <w:r>
              <w:rPr>
                <w:sz w:val="24"/>
                <w:szCs w:val="24"/>
              </w:rPr>
              <w:t>Мелих</w:t>
            </w:r>
            <w:proofErr w:type="spellEnd"/>
            <w:r>
              <w:rPr>
                <w:sz w:val="24"/>
                <w:szCs w:val="24"/>
              </w:rPr>
              <w:t xml:space="preserve"> Ю.Б., д.филос.н., проф. Пономарева Г.М., д.ф.н., проф. </w:t>
            </w:r>
            <w:proofErr w:type="spellStart"/>
            <w:r>
              <w:rPr>
                <w:sz w:val="24"/>
                <w:szCs w:val="24"/>
              </w:rPr>
              <w:t>Полубиченко</w:t>
            </w:r>
            <w:proofErr w:type="spellEnd"/>
            <w:r>
              <w:rPr>
                <w:sz w:val="24"/>
                <w:szCs w:val="24"/>
              </w:rPr>
              <w:t xml:space="preserve"> Л.В., д.ф.н., доц. </w:t>
            </w:r>
            <w:proofErr w:type="spellStart"/>
            <w:r>
              <w:rPr>
                <w:sz w:val="24"/>
                <w:szCs w:val="24"/>
              </w:rPr>
              <w:t>Репенкова</w:t>
            </w:r>
            <w:proofErr w:type="spellEnd"/>
            <w:r>
              <w:rPr>
                <w:sz w:val="24"/>
                <w:szCs w:val="24"/>
              </w:rPr>
              <w:t xml:space="preserve"> М.М., </w:t>
            </w:r>
            <w:proofErr w:type="spellStart"/>
            <w:r>
              <w:rPr>
                <w:sz w:val="24"/>
                <w:szCs w:val="24"/>
              </w:rPr>
              <w:t>д.культурологии</w:t>
            </w:r>
            <w:proofErr w:type="spellEnd"/>
            <w:r>
              <w:rPr>
                <w:sz w:val="24"/>
                <w:szCs w:val="24"/>
              </w:rPr>
              <w:t xml:space="preserve">, доц. </w:t>
            </w:r>
            <w:proofErr w:type="spellStart"/>
            <w:r>
              <w:rPr>
                <w:sz w:val="24"/>
                <w:szCs w:val="24"/>
              </w:rPr>
              <w:t>Руцинская</w:t>
            </w:r>
            <w:proofErr w:type="spellEnd"/>
            <w:r>
              <w:rPr>
                <w:sz w:val="24"/>
                <w:szCs w:val="24"/>
              </w:rPr>
              <w:t xml:space="preserve"> И.И., д.ф.н., проф. </w:t>
            </w:r>
            <w:proofErr w:type="spellStart"/>
            <w:r>
              <w:rPr>
                <w:sz w:val="24"/>
                <w:szCs w:val="24"/>
              </w:rPr>
              <w:t>Федосюк</w:t>
            </w:r>
            <w:proofErr w:type="spellEnd"/>
            <w:r>
              <w:rPr>
                <w:sz w:val="24"/>
                <w:szCs w:val="24"/>
              </w:rPr>
              <w:t xml:space="preserve"> М.Ю., </w:t>
            </w:r>
            <w:proofErr w:type="spellStart"/>
            <w:r>
              <w:rPr>
                <w:sz w:val="24"/>
                <w:szCs w:val="24"/>
              </w:rPr>
              <w:t>д.культурологии</w:t>
            </w:r>
            <w:proofErr w:type="spellEnd"/>
            <w:r>
              <w:rPr>
                <w:sz w:val="24"/>
                <w:szCs w:val="24"/>
              </w:rPr>
              <w:t xml:space="preserve">, доц. </w:t>
            </w:r>
            <w:proofErr w:type="spellStart"/>
            <w:r>
              <w:rPr>
                <w:sz w:val="24"/>
                <w:szCs w:val="24"/>
              </w:rPr>
              <w:t>Шевлякова</w:t>
            </w:r>
            <w:proofErr w:type="spellEnd"/>
            <w:r>
              <w:rPr>
                <w:sz w:val="24"/>
                <w:szCs w:val="24"/>
              </w:rPr>
              <w:t xml:space="preserve"> Д.А.,</w:t>
            </w:r>
            <w:r w:rsidRPr="0010187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C50D9">
              <w:rPr>
                <w:sz w:val="24"/>
                <w:szCs w:val="24"/>
              </w:rPr>
              <w:t>уч.секр</w:t>
            </w:r>
            <w:proofErr w:type="spellEnd"/>
            <w:r w:rsidRPr="001C50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</w:t>
            </w:r>
            <w:r w:rsidRPr="001018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культурологии</w:t>
            </w:r>
            <w:proofErr w:type="spellEnd"/>
            <w:r>
              <w:rPr>
                <w:sz w:val="24"/>
                <w:szCs w:val="24"/>
              </w:rPr>
              <w:t>, доц. Анастасьева И.Л.</w:t>
            </w:r>
          </w:p>
        </w:tc>
      </w:tr>
      <w:tr w:rsidR="00F262F6" w:rsidTr="00AF5B4D">
        <w:trPr>
          <w:trHeight w:val="315"/>
        </w:trPr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/>
        </w:tc>
        <w:tc>
          <w:tcPr>
            <w:tcW w:w="1746" w:type="dxa"/>
            <w:shd w:val="clear" w:color="FFFFFF" w:fill="auto"/>
            <w:vAlign w:val="bottom"/>
          </w:tcPr>
          <w:p w:rsidR="00F262F6" w:rsidRDefault="00F262F6" w:rsidP="00AF5B4D"/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>
            <w:pPr>
              <w:ind w:right="20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>
            <w:pPr>
              <w:ind w:right="20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>
            <w:pPr>
              <w:ind w:right="20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>
            <w:pPr>
              <w:ind w:right="20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>
            <w:pPr>
              <w:ind w:right="207"/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>
            <w:pPr>
              <w:ind w:right="20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>
            <w:pPr>
              <w:ind w:right="207"/>
            </w:pPr>
          </w:p>
        </w:tc>
        <w:tc>
          <w:tcPr>
            <w:tcW w:w="661" w:type="dxa"/>
            <w:gridSpan w:val="2"/>
            <w:shd w:val="clear" w:color="FFFFFF" w:fill="auto"/>
            <w:vAlign w:val="bottom"/>
          </w:tcPr>
          <w:p w:rsidR="00F262F6" w:rsidRDefault="00F262F6" w:rsidP="00AF5B4D">
            <w:pPr>
              <w:ind w:right="207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F262F6" w:rsidRDefault="00F262F6" w:rsidP="00AF5B4D">
            <w:pPr>
              <w:ind w:right="207"/>
            </w:pPr>
          </w:p>
        </w:tc>
      </w:tr>
      <w:tr w:rsidR="00F262F6" w:rsidTr="00AF5B4D">
        <w:trPr>
          <w:gridAfter w:val="2"/>
          <w:wAfter w:w="348" w:type="dxa"/>
          <w:trHeight w:val="600"/>
        </w:trPr>
        <w:tc>
          <w:tcPr>
            <w:tcW w:w="2691" w:type="dxa"/>
            <w:gridSpan w:val="2"/>
            <w:shd w:val="clear" w:color="FFFFFF" w:fill="auto"/>
          </w:tcPr>
          <w:p w:rsidR="00F262F6" w:rsidRDefault="00F262F6" w:rsidP="00AF5B4D">
            <w:r>
              <w:rPr>
                <w:b/>
                <w:sz w:val="24"/>
                <w:szCs w:val="24"/>
              </w:rPr>
              <w:t>Слушали:</w:t>
            </w:r>
          </w:p>
        </w:tc>
        <w:tc>
          <w:tcPr>
            <w:tcW w:w="6948" w:type="dxa"/>
            <w:gridSpan w:val="8"/>
            <w:shd w:val="clear" w:color="FFFFFF" w:fill="auto"/>
            <w:vAlign w:val="bottom"/>
          </w:tcPr>
          <w:p w:rsidR="00F262F6" w:rsidRDefault="00F262F6" w:rsidP="00F25728">
            <w:pPr>
              <w:ind w:right="207"/>
            </w:pPr>
            <w:r>
              <w:rPr>
                <w:sz w:val="24"/>
                <w:szCs w:val="24"/>
              </w:rPr>
              <w:t xml:space="preserve">о приеме к защите диссертации на соискание ученой степени кандидата </w:t>
            </w:r>
            <w:proofErr w:type="spellStart"/>
            <w:r>
              <w:rPr>
                <w:sz w:val="24"/>
                <w:szCs w:val="24"/>
              </w:rPr>
              <w:t>культурологии</w:t>
            </w:r>
            <w:proofErr w:type="spellEnd"/>
            <w:r>
              <w:rPr>
                <w:sz w:val="24"/>
                <w:szCs w:val="24"/>
              </w:rPr>
              <w:t xml:space="preserve"> соискателя </w:t>
            </w:r>
            <w:proofErr w:type="spellStart"/>
            <w:r w:rsidR="00F25728">
              <w:rPr>
                <w:sz w:val="24"/>
                <w:szCs w:val="24"/>
              </w:rPr>
              <w:t>Цинпаевой</w:t>
            </w:r>
            <w:proofErr w:type="spellEnd"/>
            <w:r w:rsidR="00F25728">
              <w:rPr>
                <w:sz w:val="24"/>
                <w:szCs w:val="24"/>
              </w:rPr>
              <w:t xml:space="preserve"> </w:t>
            </w:r>
            <w:proofErr w:type="spellStart"/>
            <w:r w:rsidR="00F25728">
              <w:rPr>
                <w:sz w:val="24"/>
                <w:szCs w:val="24"/>
              </w:rPr>
              <w:t>Разият</w:t>
            </w:r>
            <w:proofErr w:type="spellEnd"/>
            <w:r w:rsidR="00F25728">
              <w:rPr>
                <w:sz w:val="24"/>
                <w:szCs w:val="24"/>
              </w:rPr>
              <w:t xml:space="preserve"> </w:t>
            </w:r>
            <w:proofErr w:type="spellStart"/>
            <w:r w:rsidR="00F25728">
              <w:rPr>
                <w:sz w:val="24"/>
                <w:szCs w:val="24"/>
              </w:rPr>
              <w:t>Шамиловны</w:t>
            </w:r>
            <w:proofErr w:type="spellEnd"/>
          </w:p>
        </w:tc>
      </w:tr>
      <w:tr w:rsidR="00F262F6" w:rsidTr="00AF5B4D">
        <w:trPr>
          <w:trHeight w:val="315"/>
        </w:trPr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/>
        </w:tc>
        <w:tc>
          <w:tcPr>
            <w:tcW w:w="1746" w:type="dxa"/>
            <w:shd w:val="clear" w:color="FFFFFF" w:fill="auto"/>
            <w:vAlign w:val="bottom"/>
          </w:tcPr>
          <w:p w:rsidR="00F262F6" w:rsidRDefault="00F262F6" w:rsidP="00AF5B4D"/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/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/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/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/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/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/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/>
        </w:tc>
        <w:tc>
          <w:tcPr>
            <w:tcW w:w="661" w:type="dxa"/>
            <w:gridSpan w:val="2"/>
            <w:shd w:val="clear" w:color="FFFFFF" w:fill="auto"/>
            <w:vAlign w:val="bottom"/>
          </w:tcPr>
          <w:p w:rsidR="00F262F6" w:rsidRDefault="00F262F6" w:rsidP="00AF5B4D"/>
        </w:tc>
        <w:tc>
          <w:tcPr>
            <w:tcW w:w="20" w:type="dxa"/>
            <w:shd w:val="clear" w:color="FFFFFF" w:fill="auto"/>
            <w:vAlign w:val="bottom"/>
          </w:tcPr>
          <w:p w:rsidR="00F262F6" w:rsidRDefault="00F262F6" w:rsidP="00AF5B4D"/>
        </w:tc>
      </w:tr>
      <w:tr w:rsidR="00F262F6" w:rsidTr="00AF5B4D">
        <w:trPr>
          <w:trHeight w:val="315"/>
        </w:trPr>
        <w:tc>
          <w:tcPr>
            <w:tcW w:w="2691" w:type="dxa"/>
            <w:gridSpan w:val="2"/>
            <w:shd w:val="clear" w:color="FFFFFF" w:fill="auto"/>
          </w:tcPr>
          <w:p w:rsidR="00F262F6" w:rsidRDefault="00F262F6" w:rsidP="00AF5B4D">
            <w:r>
              <w:rPr>
                <w:b/>
                <w:sz w:val="24"/>
                <w:szCs w:val="24"/>
              </w:rPr>
              <w:t>Постановили: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/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/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/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/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/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/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/>
        </w:tc>
        <w:tc>
          <w:tcPr>
            <w:tcW w:w="661" w:type="dxa"/>
            <w:gridSpan w:val="2"/>
            <w:shd w:val="clear" w:color="FFFFFF" w:fill="auto"/>
            <w:vAlign w:val="bottom"/>
          </w:tcPr>
          <w:p w:rsidR="00F262F6" w:rsidRDefault="00F262F6" w:rsidP="00AF5B4D"/>
        </w:tc>
        <w:tc>
          <w:tcPr>
            <w:tcW w:w="20" w:type="dxa"/>
            <w:shd w:val="clear" w:color="FFFFFF" w:fill="auto"/>
            <w:vAlign w:val="bottom"/>
          </w:tcPr>
          <w:p w:rsidR="00F262F6" w:rsidRDefault="00F262F6" w:rsidP="00AF5B4D"/>
        </w:tc>
      </w:tr>
      <w:tr w:rsidR="00F262F6" w:rsidTr="00AF5B4D">
        <w:trPr>
          <w:gridAfter w:val="2"/>
          <w:wAfter w:w="348" w:type="dxa"/>
          <w:trHeight w:val="2025"/>
        </w:trPr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/>
        </w:tc>
        <w:tc>
          <w:tcPr>
            <w:tcW w:w="8694" w:type="dxa"/>
            <w:gridSpan w:val="9"/>
            <w:shd w:val="clear" w:color="FFFFFF" w:fill="auto"/>
            <w:vAlign w:val="bottom"/>
          </w:tcPr>
          <w:p w:rsidR="00F262F6" w:rsidRDefault="00F262F6" w:rsidP="00F25728">
            <w:pPr>
              <w:ind w:right="207"/>
              <w:jc w:val="both"/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 xml:space="preserve">Утвердить заключение комиссии диссертационного совета по предварительному рассмотрению диссертации о соответствии темы и содержания </w:t>
            </w:r>
            <w:r w:rsidRPr="00CF7713">
              <w:rPr>
                <w:rFonts w:cs="Arial"/>
                <w:sz w:val="24"/>
                <w:szCs w:val="24"/>
              </w:rPr>
              <w:t>диссертации «</w:t>
            </w:r>
            <w:r w:rsidR="00F25728">
              <w:rPr>
                <w:rFonts w:cs="Arial"/>
                <w:sz w:val="24"/>
                <w:szCs w:val="24"/>
                <w:lang w:val="kk-KZ"/>
              </w:rPr>
              <w:t xml:space="preserve">Благотворительность в России как социокультурный феномен второй половины </w:t>
            </w:r>
            <w:r w:rsidR="00F25728">
              <w:rPr>
                <w:rFonts w:cs="Arial"/>
                <w:sz w:val="24"/>
                <w:szCs w:val="24"/>
                <w:lang w:val="en-US"/>
              </w:rPr>
              <w:t>XVIII</w:t>
            </w:r>
            <w:r w:rsidR="00F25728">
              <w:rPr>
                <w:rFonts w:cs="Arial"/>
                <w:sz w:val="24"/>
                <w:szCs w:val="24"/>
              </w:rPr>
              <w:t xml:space="preserve"> ─ начала ХХ века</w:t>
            </w:r>
            <w:r>
              <w:rPr>
                <w:rFonts w:cs="Arial"/>
                <w:sz w:val="24"/>
                <w:szCs w:val="24"/>
              </w:rPr>
              <w:t>»</w:t>
            </w:r>
            <w:r w:rsidRPr="00CF7713">
              <w:rPr>
                <w:rFonts w:cs="Arial"/>
                <w:sz w:val="24"/>
                <w:szCs w:val="24"/>
              </w:rPr>
              <w:t xml:space="preserve"> научной</w:t>
            </w:r>
            <w:r>
              <w:rPr>
                <w:sz w:val="24"/>
                <w:szCs w:val="24"/>
              </w:rPr>
              <w:t xml:space="preserve"> специальности, о полноте изложения материалов диссертации в работах, опубликованных соискателем ученой степени, о выполнении требований к публикациям основных научных результатов диссертации, предусмотренных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>. 2.3 и 2.4 «Положения о присуждении ученых степеней 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Московском государственном университете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имени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М.В.Ломоносова» и о соблюдении требований</w:t>
            </w:r>
            <w:proofErr w:type="gramEnd"/>
            <w:r>
              <w:rPr>
                <w:sz w:val="24"/>
                <w:szCs w:val="24"/>
              </w:rPr>
              <w:t>, установленных п. 2.5 данного Положения.</w:t>
            </w:r>
          </w:p>
        </w:tc>
      </w:tr>
      <w:tr w:rsidR="00F262F6" w:rsidTr="00AF5B4D">
        <w:trPr>
          <w:gridAfter w:val="2"/>
          <w:wAfter w:w="348" w:type="dxa"/>
          <w:trHeight w:val="885"/>
        </w:trPr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/>
        </w:tc>
        <w:tc>
          <w:tcPr>
            <w:tcW w:w="8694" w:type="dxa"/>
            <w:gridSpan w:val="9"/>
            <w:shd w:val="clear" w:color="FFFFFF" w:fill="auto"/>
            <w:vAlign w:val="bottom"/>
          </w:tcPr>
          <w:p w:rsidR="00F262F6" w:rsidRPr="006F6DB4" w:rsidRDefault="00F262F6" w:rsidP="00F25728">
            <w:pPr>
              <w:ind w:right="2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Принять к защите диссертацию </w:t>
            </w:r>
            <w:proofErr w:type="spellStart"/>
            <w:r w:rsidR="00F25728">
              <w:rPr>
                <w:sz w:val="24"/>
                <w:szCs w:val="24"/>
              </w:rPr>
              <w:t>Цинпаевой</w:t>
            </w:r>
            <w:proofErr w:type="spellEnd"/>
            <w:r w:rsidR="00F25728">
              <w:rPr>
                <w:sz w:val="24"/>
                <w:szCs w:val="24"/>
              </w:rPr>
              <w:t xml:space="preserve"> </w:t>
            </w:r>
            <w:proofErr w:type="spellStart"/>
            <w:r w:rsidR="00F25728">
              <w:rPr>
                <w:sz w:val="24"/>
                <w:szCs w:val="24"/>
              </w:rPr>
              <w:t>Разият</w:t>
            </w:r>
            <w:proofErr w:type="spellEnd"/>
            <w:r w:rsidR="00F25728">
              <w:rPr>
                <w:sz w:val="24"/>
                <w:szCs w:val="24"/>
              </w:rPr>
              <w:t xml:space="preserve"> </w:t>
            </w:r>
            <w:proofErr w:type="spellStart"/>
            <w:r w:rsidR="00F25728">
              <w:rPr>
                <w:sz w:val="24"/>
                <w:szCs w:val="24"/>
              </w:rPr>
              <w:t>Шамиловны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r w:rsidRPr="00050DC7">
              <w:rPr>
                <w:sz w:val="24"/>
                <w:szCs w:val="24"/>
              </w:rPr>
              <w:t xml:space="preserve">тему </w:t>
            </w:r>
            <w:r w:rsidRPr="006F6DB4">
              <w:rPr>
                <w:sz w:val="24"/>
                <w:szCs w:val="24"/>
              </w:rPr>
              <w:t>«</w:t>
            </w:r>
            <w:r w:rsidR="00F25728">
              <w:rPr>
                <w:rFonts w:cs="Arial"/>
                <w:sz w:val="24"/>
                <w:szCs w:val="24"/>
                <w:lang w:val="kk-KZ"/>
              </w:rPr>
              <w:t xml:space="preserve">Благотворительность в России как социокультурный феномен второй половины </w:t>
            </w:r>
            <w:r w:rsidR="00F25728">
              <w:rPr>
                <w:rFonts w:cs="Arial"/>
                <w:sz w:val="24"/>
                <w:szCs w:val="24"/>
                <w:lang w:val="en-US"/>
              </w:rPr>
              <w:t>XVIII</w:t>
            </w:r>
            <w:r w:rsidR="00F25728">
              <w:rPr>
                <w:rFonts w:cs="Arial"/>
                <w:sz w:val="24"/>
                <w:szCs w:val="24"/>
              </w:rPr>
              <w:t xml:space="preserve"> ─ начала ХХ века</w:t>
            </w:r>
            <w:r w:rsidRPr="006F6DB4">
              <w:rPr>
                <w:sz w:val="24"/>
                <w:szCs w:val="24"/>
              </w:rPr>
              <w:t>»,</w:t>
            </w:r>
          </w:p>
        </w:tc>
      </w:tr>
      <w:tr w:rsidR="00F262F6" w:rsidTr="00AF5B4D">
        <w:trPr>
          <w:gridAfter w:val="2"/>
          <w:wAfter w:w="348" w:type="dxa"/>
          <w:trHeight w:val="600"/>
        </w:trPr>
        <w:tc>
          <w:tcPr>
            <w:tcW w:w="945" w:type="dxa"/>
            <w:shd w:val="clear" w:color="FFFFFF" w:fill="auto"/>
            <w:vAlign w:val="bottom"/>
          </w:tcPr>
          <w:p w:rsidR="00F262F6" w:rsidRPr="006F6DB4" w:rsidRDefault="00F262F6" w:rsidP="00AF5B4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694" w:type="dxa"/>
            <w:gridSpan w:val="9"/>
            <w:shd w:val="clear" w:color="FFFFFF" w:fill="auto"/>
            <w:vAlign w:val="bottom"/>
          </w:tcPr>
          <w:p w:rsidR="00F262F6" w:rsidRPr="006F6DB4" w:rsidRDefault="00F262F6" w:rsidP="00F25728">
            <w:pPr>
              <w:jc w:val="both"/>
              <w:rPr>
                <w:rFonts w:cs="Arial"/>
                <w:sz w:val="24"/>
                <w:szCs w:val="24"/>
              </w:rPr>
            </w:pPr>
            <w:r w:rsidRPr="006F6DB4">
              <w:rPr>
                <w:rFonts w:cs="Arial"/>
                <w:sz w:val="24"/>
                <w:szCs w:val="24"/>
              </w:rPr>
              <w:t xml:space="preserve">3. Утвердить официальных оппонентов: </w:t>
            </w:r>
            <w:proofErr w:type="spellStart"/>
            <w:r w:rsidRPr="006F6DB4">
              <w:rPr>
                <w:rFonts w:cs="Arial"/>
                <w:sz w:val="24"/>
                <w:szCs w:val="24"/>
              </w:rPr>
              <w:t>д</w:t>
            </w:r>
            <w:proofErr w:type="gramStart"/>
            <w:r w:rsidRPr="006F6DB4">
              <w:rPr>
                <w:rFonts w:cs="Arial"/>
                <w:sz w:val="24"/>
                <w:szCs w:val="24"/>
              </w:rPr>
              <w:t>.к</w:t>
            </w:r>
            <w:proofErr w:type="gramEnd"/>
            <w:r w:rsidRPr="006F6DB4">
              <w:rPr>
                <w:rFonts w:cs="Arial"/>
                <w:sz w:val="24"/>
                <w:szCs w:val="24"/>
              </w:rPr>
              <w:t>ультурологии</w:t>
            </w:r>
            <w:proofErr w:type="spellEnd"/>
            <w:r w:rsidRPr="006F6DB4">
              <w:rPr>
                <w:rFonts w:cs="Arial"/>
                <w:sz w:val="24"/>
                <w:szCs w:val="24"/>
              </w:rPr>
              <w:t xml:space="preserve">, </w:t>
            </w:r>
            <w:r w:rsidR="00F25728">
              <w:rPr>
                <w:rFonts w:cs="Arial"/>
                <w:sz w:val="24"/>
                <w:szCs w:val="24"/>
              </w:rPr>
              <w:t>проф</w:t>
            </w:r>
            <w:r w:rsidRPr="006F6DB4">
              <w:rPr>
                <w:rFonts w:cs="Arial"/>
                <w:sz w:val="24"/>
                <w:szCs w:val="24"/>
              </w:rPr>
              <w:t xml:space="preserve">. </w:t>
            </w:r>
            <w:proofErr w:type="spellStart"/>
            <w:r w:rsidR="00F25728">
              <w:rPr>
                <w:rFonts w:cs="Arial"/>
                <w:sz w:val="24"/>
                <w:szCs w:val="24"/>
              </w:rPr>
              <w:t>Купцову</w:t>
            </w:r>
            <w:proofErr w:type="spellEnd"/>
            <w:r w:rsidR="00F25728">
              <w:rPr>
                <w:rFonts w:cs="Arial"/>
                <w:sz w:val="24"/>
                <w:szCs w:val="24"/>
              </w:rPr>
              <w:t xml:space="preserve"> Ирину Александровну</w:t>
            </w:r>
            <w:r w:rsidRPr="006F6DB4">
              <w:rPr>
                <w:rFonts w:cs="Arial"/>
                <w:sz w:val="24"/>
                <w:szCs w:val="24"/>
              </w:rPr>
              <w:t>;</w:t>
            </w:r>
            <w:r w:rsidR="00F25728">
              <w:rPr>
                <w:rFonts w:cs="Arial"/>
                <w:sz w:val="24"/>
                <w:szCs w:val="24"/>
              </w:rPr>
              <w:t xml:space="preserve"> д.и</w:t>
            </w:r>
            <w:r w:rsidRPr="006F6DB4">
              <w:rPr>
                <w:rFonts w:cs="Arial"/>
                <w:sz w:val="24"/>
                <w:szCs w:val="24"/>
              </w:rPr>
              <w:t xml:space="preserve">.н., </w:t>
            </w:r>
            <w:proofErr w:type="spellStart"/>
            <w:r w:rsidR="00F25728">
              <w:rPr>
                <w:rFonts w:cs="Arial"/>
                <w:sz w:val="24"/>
                <w:szCs w:val="24"/>
              </w:rPr>
              <w:t>гл.научн.сотр</w:t>
            </w:r>
            <w:proofErr w:type="spellEnd"/>
            <w:r w:rsidRPr="006F6DB4">
              <w:rPr>
                <w:rFonts w:cs="Arial"/>
                <w:sz w:val="24"/>
                <w:szCs w:val="24"/>
              </w:rPr>
              <w:t xml:space="preserve">. </w:t>
            </w:r>
            <w:proofErr w:type="spellStart"/>
            <w:r w:rsidR="00F25728">
              <w:rPr>
                <w:rFonts w:cs="Arial"/>
                <w:sz w:val="24"/>
                <w:szCs w:val="24"/>
              </w:rPr>
              <w:t>Кошман</w:t>
            </w:r>
            <w:proofErr w:type="spellEnd"/>
            <w:r w:rsidR="00F25728">
              <w:rPr>
                <w:rFonts w:cs="Arial"/>
                <w:sz w:val="24"/>
                <w:szCs w:val="24"/>
              </w:rPr>
              <w:t xml:space="preserve"> Лидию Васильевну</w:t>
            </w:r>
            <w:r w:rsidRPr="006F6DB4">
              <w:rPr>
                <w:rFonts w:cs="Arial"/>
                <w:sz w:val="24"/>
                <w:szCs w:val="24"/>
              </w:rPr>
              <w:t xml:space="preserve">, </w:t>
            </w:r>
            <w:proofErr w:type="gramStart"/>
            <w:r w:rsidR="00F25728">
              <w:rPr>
                <w:rFonts w:cs="Arial"/>
                <w:sz w:val="24"/>
                <w:szCs w:val="24"/>
              </w:rPr>
              <w:t>к</w:t>
            </w:r>
            <w:proofErr w:type="gramEnd"/>
            <w:r w:rsidR="00F25728">
              <w:rPr>
                <w:rFonts w:cs="Arial"/>
                <w:sz w:val="24"/>
                <w:szCs w:val="24"/>
              </w:rPr>
              <w:t>.и.н</w:t>
            </w:r>
            <w:r>
              <w:rPr>
                <w:rFonts w:cs="Arial"/>
                <w:sz w:val="24"/>
                <w:szCs w:val="24"/>
              </w:rPr>
              <w:t>.</w:t>
            </w:r>
            <w:r w:rsidRPr="006F6DB4">
              <w:rPr>
                <w:rFonts w:cs="Arial"/>
                <w:sz w:val="24"/>
                <w:szCs w:val="24"/>
              </w:rPr>
              <w:t xml:space="preserve"> </w:t>
            </w:r>
            <w:r w:rsidR="00F25728">
              <w:rPr>
                <w:rFonts w:cs="Arial"/>
                <w:sz w:val="24"/>
                <w:szCs w:val="24"/>
              </w:rPr>
              <w:t>Козлова Владимира Фотиевича.</w:t>
            </w:r>
          </w:p>
        </w:tc>
      </w:tr>
      <w:tr w:rsidR="00F262F6" w:rsidTr="00AF5B4D">
        <w:trPr>
          <w:gridAfter w:val="2"/>
          <w:wAfter w:w="348" w:type="dxa"/>
          <w:trHeight w:val="315"/>
        </w:trPr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/>
        </w:tc>
        <w:tc>
          <w:tcPr>
            <w:tcW w:w="8694" w:type="dxa"/>
            <w:gridSpan w:val="9"/>
            <w:shd w:val="clear" w:color="FFFFFF" w:fill="auto"/>
            <w:vAlign w:val="bottom"/>
          </w:tcPr>
          <w:p w:rsidR="00F262F6" w:rsidRDefault="00F262F6" w:rsidP="00AF5B4D">
            <w:pPr>
              <w:jc w:val="both"/>
            </w:pPr>
            <w:r>
              <w:rPr>
                <w:sz w:val="24"/>
                <w:szCs w:val="24"/>
              </w:rPr>
              <w:t>4. Назначить защиту диссертации на 18 декабря 2018 г.</w:t>
            </w:r>
          </w:p>
        </w:tc>
      </w:tr>
      <w:tr w:rsidR="00F262F6" w:rsidTr="00AF5B4D">
        <w:trPr>
          <w:gridAfter w:val="2"/>
          <w:wAfter w:w="348" w:type="dxa"/>
          <w:trHeight w:val="315"/>
        </w:trPr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/>
        </w:tc>
        <w:tc>
          <w:tcPr>
            <w:tcW w:w="8694" w:type="dxa"/>
            <w:gridSpan w:val="9"/>
            <w:shd w:val="clear" w:color="FFFFFF" w:fill="auto"/>
            <w:vAlign w:val="bottom"/>
          </w:tcPr>
          <w:p w:rsidR="00F262F6" w:rsidRDefault="00F262F6" w:rsidP="00AF5B4D">
            <w:pPr>
              <w:ind w:right="207"/>
              <w:jc w:val="both"/>
            </w:pPr>
            <w:r>
              <w:rPr>
                <w:sz w:val="24"/>
                <w:szCs w:val="24"/>
              </w:rPr>
              <w:t xml:space="preserve">5. Разрешить соискателю публикацию автореферата </w:t>
            </w:r>
            <w:r w:rsidRPr="0072254A">
              <w:rPr>
                <w:sz w:val="24"/>
                <w:szCs w:val="24"/>
              </w:rPr>
              <w:t>представленной к защите диссертации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262F6" w:rsidTr="00AF5B4D">
        <w:trPr>
          <w:trHeight w:val="315"/>
        </w:trPr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/>
        </w:tc>
        <w:tc>
          <w:tcPr>
            <w:tcW w:w="1746" w:type="dxa"/>
            <w:shd w:val="clear" w:color="FFFFFF" w:fill="auto"/>
            <w:vAlign w:val="bottom"/>
          </w:tcPr>
          <w:p w:rsidR="00F262F6" w:rsidRDefault="00F262F6" w:rsidP="00AF5B4D">
            <w:pPr>
              <w:ind w:right="20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>
            <w:pPr>
              <w:ind w:right="20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>
            <w:pPr>
              <w:ind w:right="20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>
            <w:pPr>
              <w:ind w:right="20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>
            <w:pPr>
              <w:ind w:right="20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>
            <w:pPr>
              <w:ind w:right="20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>
            <w:pPr>
              <w:ind w:right="20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>
            <w:pPr>
              <w:ind w:right="207"/>
            </w:pPr>
          </w:p>
        </w:tc>
        <w:tc>
          <w:tcPr>
            <w:tcW w:w="661" w:type="dxa"/>
            <w:gridSpan w:val="2"/>
            <w:shd w:val="clear" w:color="FFFFFF" w:fill="auto"/>
            <w:vAlign w:val="bottom"/>
          </w:tcPr>
          <w:p w:rsidR="00F262F6" w:rsidRDefault="00F262F6" w:rsidP="00AF5B4D">
            <w:pPr>
              <w:ind w:right="207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F262F6" w:rsidRDefault="00F262F6" w:rsidP="00AF5B4D">
            <w:pPr>
              <w:ind w:right="207"/>
            </w:pPr>
          </w:p>
        </w:tc>
      </w:tr>
      <w:tr w:rsidR="00F262F6" w:rsidTr="00AF5B4D">
        <w:trPr>
          <w:gridAfter w:val="2"/>
          <w:wAfter w:w="348" w:type="dxa"/>
          <w:trHeight w:val="315"/>
        </w:trPr>
        <w:tc>
          <w:tcPr>
            <w:tcW w:w="9639" w:type="dxa"/>
            <w:gridSpan w:val="10"/>
            <w:shd w:val="clear" w:color="FFFFFF" w:fill="auto"/>
            <w:vAlign w:val="bottom"/>
          </w:tcPr>
          <w:p w:rsidR="00F262F6" w:rsidRDefault="00F262F6" w:rsidP="00AF5B4D">
            <w:pPr>
              <w:ind w:right="207"/>
            </w:pPr>
            <w:r>
              <w:rPr>
                <w:sz w:val="24"/>
                <w:szCs w:val="24"/>
              </w:rPr>
              <w:lastRenderedPageBreak/>
              <w:t xml:space="preserve">Результаты голосования: «за» – </w:t>
            </w:r>
            <w:r>
              <w:rPr>
                <w:sz w:val="24"/>
                <w:szCs w:val="24"/>
                <w:u w:val="single"/>
              </w:rPr>
              <w:t>17</w:t>
            </w:r>
            <w:r>
              <w:rPr>
                <w:sz w:val="24"/>
                <w:szCs w:val="24"/>
              </w:rPr>
              <w:t xml:space="preserve">, «против» – </w:t>
            </w:r>
            <w:r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</w:rPr>
              <w:t xml:space="preserve">, «воздержалось» – </w:t>
            </w:r>
            <w:r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</w:tr>
      <w:tr w:rsidR="00F262F6" w:rsidTr="00AF5B4D">
        <w:trPr>
          <w:trHeight w:val="315"/>
        </w:trPr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/>
        </w:tc>
        <w:tc>
          <w:tcPr>
            <w:tcW w:w="1746" w:type="dxa"/>
            <w:shd w:val="clear" w:color="FFFFFF" w:fill="auto"/>
            <w:vAlign w:val="bottom"/>
          </w:tcPr>
          <w:p w:rsidR="00F262F6" w:rsidRDefault="00F262F6" w:rsidP="00AF5B4D">
            <w:pPr>
              <w:ind w:right="20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>
            <w:pPr>
              <w:ind w:right="20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>
            <w:pPr>
              <w:ind w:right="20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>
            <w:pPr>
              <w:ind w:right="20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>
            <w:pPr>
              <w:ind w:right="20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>
            <w:pPr>
              <w:ind w:right="20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>
            <w:pPr>
              <w:ind w:right="20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262F6" w:rsidRDefault="00F262F6" w:rsidP="00AF5B4D">
            <w:pPr>
              <w:ind w:right="207"/>
            </w:pPr>
          </w:p>
        </w:tc>
        <w:tc>
          <w:tcPr>
            <w:tcW w:w="661" w:type="dxa"/>
            <w:gridSpan w:val="2"/>
            <w:shd w:val="clear" w:color="FFFFFF" w:fill="auto"/>
            <w:vAlign w:val="bottom"/>
          </w:tcPr>
          <w:p w:rsidR="00F262F6" w:rsidRDefault="00F262F6" w:rsidP="00AF5B4D">
            <w:pPr>
              <w:ind w:right="207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F262F6" w:rsidRDefault="00F262F6" w:rsidP="00AF5B4D">
            <w:pPr>
              <w:ind w:right="207"/>
            </w:pPr>
          </w:p>
        </w:tc>
      </w:tr>
      <w:tr w:rsidR="00F262F6" w:rsidTr="00AF5B4D">
        <w:trPr>
          <w:gridAfter w:val="2"/>
          <w:wAfter w:w="348" w:type="dxa"/>
          <w:trHeight w:val="315"/>
        </w:trPr>
        <w:tc>
          <w:tcPr>
            <w:tcW w:w="5526" w:type="dxa"/>
            <w:gridSpan w:val="5"/>
            <w:shd w:val="clear" w:color="FFFFFF" w:fill="auto"/>
            <w:vAlign w:val="bottom"/>
          </w:tcPr>
          <w:p w:rsidR="00F262F6" w:rsidRDefault="00F262F6" w:rsidP="00AF5B4D">
            <w:pPr>
              <w:ind w:right="207"/>
              <w:rPr>
                <w:sz w:val="24"/>
                <w:szCs w:val="24"/>
              </w:rPr>
            </w:pPr>
          </w:p>
          <w:p w:rsidR="00F262F6" w:rsidRDefault="00F262F6" w:rsidP="00AF5B4D">
            <w:pPr>
              <w:ind w:right="207"/>
            </w:pPr>
            <w:r>
              <w:rPr>
                <w:sz w:val="24"/>
                <w:szCs w:val="24"/>
              </w:rPr>
              <w:t>Председатель совета, д.ф.н., проф.</w:t>
            </w:r>
          </w:p>
        </w:tc>
        <w:tc>
          <w:tcPr>
            <w:tcW w:w="4113" w:type="dxa"/>
            <w:gridSpan w:val="5"/>
            <w:shd w:val="clear" w:color="FFFFFF" w:fill="auto"/>
            <w:vAlign w:val="bottom"/>
          </w:tcPr>
          <w:p w:rsidR="00F262F6" w:rsidRDefault="00F262F6" w:rsidP="00AF5B4D">
            <w:pPr>
              <w:ind w:right="207"/>
              <w:jc w:val="right"/>
            </w:pPr>
            <w:r>
              <w:rPr>
                <w:sz w:val="24"/>
                <w:szCs w:val="24"/>
              </w:rPr>
              <w:t>Милославский И.Г</w:t>
            </w:r>
          </w:p>
        </w:tc>
      </w:tr>
      <w:tr w:rsidR="00F262F6" w:rsidTr="00AF5B4D">
        <w:trPr>
          <w:gridAfter w:val="2"/>
          <w:wAfter w:w="348" w:type="dxa"/>
          <w:trHeight w:val="315"/>
        </w:trPr>
        <w:tc>
          <w:tcPr>
            <w:tcW w:w="9639" w:type="dxa"/>
            <w:gridSpan w:val="10"/>
            <w:shd w:val="clear" w:color="FFFFFF" w:fill="auto"/>
            <w:vAlign w:val="bottom"/>
          </w:tcPr>
          <w:p w:rsidR="00F262F6" w:rsidRDefault="00F262F6" w:rsidP="00AF5B4D">
            <w:pPr>
              <w:ind w:right="207"/>
            </w:pPr>
          </w:p>
        </w:tc>
      </w:tr>
      <w:tr w:rsidR="00F262F6" w:rsidTr="00AF5B4D">
        <w:trPr>
          <w:gridAfter w:val="2"/>
          <w:wAfter w:w="348" w:type="dxa"/>
          <w:trHeight w:val="315"/>
        </w:trPr>
        <w:tc>
          <w:tcPr>
            <w:tcW w:w="5526" w:type="dxa"/>
            <w:gridSpan w:val="5"/>
            <w:shd w:val="clear" w:color="FFFFFF" w:fill="auto"/>
            <w:vAlign w:val="bottom"/>
          </w:tcPr>
          <w:p w:rsidR="00F262F6" w:rsidRDefault="00F262F6" w:rsidP="00AF5B4D">
            <w:pPr>
              <w:ind w:right="207"/>
              <w:rPr>
                <w:sz w:val="24"/>
                <w:szCs w:val="24"/>
              </w:rPr>
            </w:pPr>
          </w:p>
          <w:p w:rsidR="00F262F6" w:rsidRDefault="00F262F6" w:rsidP="00AF5B4D">
            <w:pPr>
              <w:ind w:right="207"/>
            </w:pPr>
            <w:r>
              <w:rPr>
                <w:sz w:val="24"/>
                <w:szCs w:val="24"/>
              </w:rPr>
              <w:t>Ученый секретарь совета, к.к., доц.</w:t>
            </w:r>
          </w:p>
        </w:tc>
        <w:tc>
          <w:tcPr>
            <w:tcW w:w="4113" w:type="dxa"/>
            <w:gridSpan w:val="5"/>
            <w:shd w:val="clear" w:color="FFFFFF" w:fill="auto"/>
            <w:vAlign w:val="bottom"/>
          </w:tcPr>
          <w:p w:rsidR="00F262F6" w:rsidRDefault="00F262F6" w:rsidP="00AF5B4D">
            <w:pPr>
              <w:ind w:right="207"/>
              <w:jc w:val="right"/>
            </w:pPr>
            <w:r>
              <w:rPr>
                <w:sz w:val="24"/>
                <w:szCs w:val="24"/>
              </w:rPr>
              <w:t>Анастасьева И.Л.</w:t>
            </w:r>
          </w:p>
        </w:tc>
      </w:tr>
    </w:tbl>
    <w:p w:rsidR="00F262F6" w:rsidRPr="00CF7713" w:rsidRDefault="00F262F6" w:rsidP="00F262F6"/>
    <w:p w:rsidR="00A06A12" w:rsidRDefault="00A06A12"/>
    <w:sectPr w:rsidR="00A06A12" w:rsidSect="00A06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2F6"/>
    <w:rsid w:val="009165E8"/>
    <w:rsid w:val="00A06A12"/>
    <w:rsid w:val="00BA24AD"/>
    <w:rsid w:val="00BD4759"/>
    <w:rsid w:val="00CD6E84"/>
    <w:rsid w:val="00D16869"/>
    <w:rsid w:val="00D45C21"/>
    <w:rsid w:val="00F25728"/>
    <w:rsid w:val="00F2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F6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0">
    <w:name w:val="TableStyle0"/>
    <w:rsid w:val="00F262F6"/>
    <w:pPr>
      <w:spacing w:after="0" w:line="240" w:lineRule="auto"/>
    </w:pPr>
    <w:rPr>
      <w:rFonts w:ascii="Arial" w:eastAsiaTheme="minorEastAsia" w:hAnsi="Arial"/>
      <w:sz w:val="16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Costco307</dc:creator>
  <cp:lastModifiedBy>Costco307</cp:lastModifiedBy>
  <cp:revision>3</cp:revision>
  <dcterms:created xsi:type="dcterms:W3CDTF">2018-11-14T12:53:00Z</dcterms:created>
  <dcterms:modified xsi:type="dcterms:W3CDTF">2018-11-14T13:02:00Z</dcterms:modified>
</cp:coreProperties>
</file>