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Балюта Ксения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i w:val="1"/>
          <w:iCs w:val="1"/>
          <w:rtl w:val="0"/>
          <w:lang w:val="ru-RU"/>
        </w:rPr>
        <w:t xml:space="preserve">Антоновна 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 xml:space="preserve">Институт стран Азии и Африки 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Московского Государственного Университета им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М</w:t>
      </w:r>
      <w:r>
        <w:rPr>
          <w:i w:val="1"/>
          <w:iCs w:val="1"/>
          <w:rtl w:val="0"/>
          <w:lang w:val="ru-RU"/>
        </w:rPr>
        <w:t>.</w:t>
      </w:r>
      <w:r>
        <w:rPr>
          <w:i w:val="1"/>
          <w:iCs w:val="1"/>
          <w:rtl w:val="0"/>
          <w:lang w:val="ru-RU"/>
        </w:rPr>
        <w:t>В</w:t>
      </w:r>
      <w:r>
        <w:rPr>
          <w:i w:val="1"/>
          <w:iCs w:val="1"/>
          <w:rtl w:val="0"/>
          <w:lang w:val="ru-RU"/>
        </w:rPr>
        <w:t xml:space="preserve">. </w:t>
      </w:r>
      <w:r>
        <w:rPr>
          <w:i w:val="1"/>
          <w:iCs w:val="1"/>
          <w:rtl w:val="0"/>
          <w:lang w:val="ru-RU"/>
        </w:rPr>
        <w:t>Ломоносова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</w:rPr>
      </w:pPr>
      <w:r>
        <w:rPr>
          <w:i w:val="1"/>
          <w:iCs w:val="1"/>
          <w:rtl w:val="0"/>
          <w:lang w:val="ru-RU"/>
        </w:rPr>
        <w:t>аспирант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E-mail: k.balyuta@mail.ru</w:t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Что привлекло западных переводчиков в творчестве Гэ Фэя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>о переводе повести «Плащ</w:t>
      </w:r>
      <w:r>
        <w:rPr>
          <w:b w:val="1"/>
          <w:bCs w:val="1"/>
          <w:rtl w:val="0"/>
          <w:lang w:val="ru-RU"/>
        </w:rPr>
        <w:t>-</w:t>
      </w:r>
      <w:r>
        <w:rPr>
          <w:b w:val="1"/>
          <w:bCs w:val="1"/>
          <w:rtl w:val="0"/>
          <w:lang w:val="ru-RU"/>
        </w:rPr>
        <w:t>невидимка»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b w:val="1"/>
          <w:bCs w:val="1"/>
          <w:rtl w:val="0"/>
          <w:lang w:val="ru-RU"/>
        </w:rPr>
        <w:t xml:space="preserve"> </w:t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</w:pPr>
      <w:r>
        <w:rPr>
          <w:rtl w:val="0"/>
          <w:lang w:val="ru-RU"/>
        </w:rPr>
        <w:t xml:space="preserve">Гэ Фэй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наст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имя Лю Юн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род</w:t>
      </w:r>
      <w:r>
        <w:rPr>
          <w:rtl w:val="0"/>
          <w:lang w:val="ru-RU"/>
        </w:rPr>
        <w:t xml:space="preserve">. 1964) </w:t>
      </w:r>
      <w:r>
        <w:rPr>
          <w:rtl w:val="0"/>
          <w:lang w:val="ru-RU"/>
        </w:rPr>
        <w:t>— один из ведущих представителей современной китайской литературы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лауреат премии Мао Дуня </w:t>
      </w:r>
      <w:r>
        <w:rPr>
          <w:rtl w:val="0"/>
          <w:lang w:val="ru-RU"/>
        </w:rPr>
        <w:t xml:space="preserve">2015 </w:t>
      </w:r>
      <w:r>
        <w:rPr>
          <w:rtl w:val="0"/>
          <w:lang w:val="ru-RU"/>
        </w:rPr>
        <w:t>года</w:t>
      </w:r>
      <w:r>
        <w:rPr>
          <w:rtl w:val="0"/>
          <w:lang w:val="en-US"/>
        </w:rPr>
        <w:t xml:space="preserve"> </w:t>
      </w:r>
      <w:r>
        <w:rPr>
          <w:rtl w:val="0"/>
          <w:lang w:val="ru-RU"/>
        </w:rPr>
        <w:t xml:space="preserve">за трилогию «Цзяннань»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«</w:t>
      </w:r>
      <w:r>
        <w:rPr>
          <w:rFonts w:eastAsia="Arial Unicode MS" w:hint="eastAsia"/>
          <w:rtl w:val="0"/>
          <w:lang w:val="zh-TW" w:eastAsia="zh-TW"/>
        </w:rPr>
        <w:t>江南三部曲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2012). </w:t>
      </w:r>
      <w:r>
        <w:rPr>
          <w:rtl w:val="0"/>
          <w:lang w:val="ru-RU"/>
        </w:rPr>
        <w:t>В его произведениях нарушаются границы пространства и времени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реального и ирреального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Критики называют его творчество туманным и сложным для понимания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Некоторые из его произведений были переведены на ряд европейских языков и на японский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но на русский язык переводов не существует</w:t>
      </w:r>
      <w:r>
        <w:rPr>
          <w:rtl w:val="0"/>
          <w:lang w:val="ru-RU"/>
        </w:rPr>
        <w:t xml:space="preserve">. </w:t>
      </w:r>
    </w:p>
    <w:p>
      <w:pPr>
        <w:pStyle w:val="Основной текст A"/>
        <w:spacing w:line="360" w:lineRule="auto"/>
        <w:ind w:firstLine="709"/>
      </w:pPr>
      <w:r>
        <w:rPr>
          <w:rtl w:val="0"/>
          <w:lang w:val="ru-RU"/>
        </w:rPr>
        <w:t>«Плащ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 xml:space="preserve">невидимка» </w:t>
      </w:r>
      <w:r>
        <w:rPr>
          <w:rtl w:val="0"/>
          <w:lang w:val="ru-RU"/>
        </w:rPr>
        <w:t>(</w:t>
      </w:r>
      <w:r>
        <w:rPr>
          <w:rtl w:val="0"/>
          <w:lang w:val="fr-FR"/>
        </w:rPr>
        <w:t>«</w:t>
      </w:r>
      <w:r>
        <w:rPr>
          <w:rFonts w:eastAsia="Arial Unicode MS" w:hint="eastAsia"/>
          <w:rtl w:val="0"/>
          <w:lang w:val="zh-TW" w:eastAsia="zh-TW"/>
        </w:rPr>
        <w:t>隐身衣</w:t>
      </w:r>
      <w:r>
        <w:rPr>
          <w:rtl w:val="0"/>
          <w:lang w:val="it-IT"/>
        </w:rPr>
        <w:t>»</w:t>
      </w:r>
      <w:r>
        <w:rPr>
          <w:rtl w:val="0"/>
          <w:lang w:val="ru-RU"/>
        </w:rPr>
        <w:t xml:space="preserve">, 2012) </w:t>
      </w:r>
      <w:r>
        <w:rPr>
          <w:rtl w:val="0"/>
          <w:lang w:val="ru-RU"/>
        </w:rPr>
        <w:t>— социально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фантастическая повесть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удостоенная премии Лу Синя в </w:t>
      </w:r>
      <w:r>
        <w:rPr>
          <w:rtl w:val="0"/>
          <w:lang w:val="ru-RU"/>
        </w:rPr>
        <w:t xml:space="preserve">2014 </w:t>
      </w:r>
      <w:r>
        <w:rPr>
          <w:rtl w:val="0"/>
          <w:lang w:val="ru-RU"/>
        </w:rPr>
        <w:t>году за оригинальность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</w:t>
      </w:r>
      <w:r>
        <w:rPr>
          <w:rtl w:val="0"/>
          <w:lang w:val="ru-RU"/>
        </w:rPr>
        <w:t xml:space="preserve">2016 </w:t>
      </w:r>
      <w:r>
        <w:rPr>
          <w:rtl w:val="0"/>
          <w:lang w:val="ru-RU"/>
        </w:rPr>
        <w:t>повесть была опубликована в США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став первым переводом Гэ Фэя на английский язык</w:t>
      </w:r>
      <w:r>
        <w:rPr>
          <w:rtl w:val="0"/>
          <w:lang w:val="ru-RU"/>
        </w:rPr>
        <w:t xml:space="preserve"> (</w:t>
      </w:r>
      <w:r>
        <w:rPr>
          <w:rtl w:val="0"/>
          <w:lang w:val="ru-RU"/>
        </w:rPr>
        <w:t>пер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Канаан Морс</w:t>
      </w:r>
      <w:r>
        <w:rPr>
          <w:rtl w:val="0"/>
          <w:lang w:val="ru-RU"/>
        </w:rPr>
        <w:t>)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Эмоциональная глубина и острая социальная сатира с примесью черного юмора — именно это и привлекло переводчика в творчестве Гэ Фэя</w:t>
      </w:r>
      <w:r>
        <w:rPr>
          <w:rtl w:val="0"/>
          <w:lang w:val="ru-RU"/>
        </w:rPr>
        <w:t>.</w:t>
      </w:r>
    </w:p>
    <w:p>
      <w:pPr>
        <w:pStyle w:val="Основной текст A"/>
        <w:spacing w:line="360" w:lineRule="auto"/>
        <w:ind w:firstLine="709"/>
      </w:pPr>
      <w:r>
        <w:rPr>
          <w:rtl w:val="0"/>
          <w:lang w:val="ru-RU"/>
        </w:rPr>
        <w:t>Ключевые слова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Гэ Фэй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современная литература Китая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переводы на западные языки</w:t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Baliuta Ksenia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</w:rPr>
      </w:pPr>
      <w:r>
        <w:rPr>
          <w:i w:val="1"/>
          <w:iCs w:val="1"/>
          <w:rtl w:val="0"/>
          <w:lang w:val="en-US"/>
        </w:rPr>
        <w:t>Institute of Asian and African Studies</w:t>
      </w:r>
      <w:r>
        <w:rPr>
          <w:i w:val="1"/>
          <w:iCs w:val="1"/>
          <w:rtl w:val="0"/>
          <w:lang w:val="ru-RU"/>
        </w:rPr>
        <w:t xml:space="preserve"> 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Moscow State University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PhD student</w:t>
      </w:r>
    </w:p>
    <w:p>
      <w:pPr>
        <w:pStyle w:val="Основной текст A"/>
        <w:spacing w:line="360" w:lineRule="auto"/>
        <w:ind w:firstLine="709"/>
        <w:jc w:val="right"/>
        <w:rPr>
          <w:i w:val="1"/>
          <w:iCs w:val="1"/>
          <w:lang w:val="en-US"/>
        </w:rPr>
      </w:pPr>
      <w:r>
        <w:rPr>
          <w:i w:val="1"/>
          <w:iCs w:val="1"/>
          <w:rtl w:val="0"/>
          <w:lang w:val="en-US"/>
        </w:rPr>
        <w:t>E-mail: k.balyuta@mail.ru</w:t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What brought the attention of Western translators to Ge Fei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 xml:space="preserve">s works: the translation of the short novel </w:t>
      </w:r>
      <w:r>
        <w:rPr>
          <w:b w:val="1"/>
          <w:bCs w:val="1"/>
          <w:i w:val="1"/>
          <w:iCs w:val="1"/>
          <w:rtl w:val="0"/>
          <w:lang w:val="en-US"/>
        </w:rPr>
        <w:t>The Invisibility Cloak</w:t>
      </w:r>
    </w:p>
    <w:p>
      <w:pPr>
        <w:pStyle w:val="Основной текст A"/>
        <w:spacing w:line="360" w:lineRule="auto"/>
        <w:ind w:firstLine="709"/>
      </w:pPr>
    </w:p>
    <w:p>
      <w:pPr>
        <w:pStyle w:val="Основной текст A"/>
        <w:spacing w:line="360" w:lineRule="auto"/>
        <w:ind w:firstLine="709"/>
      </w:pPr>
      <w:r>
        <w:rPr>
          <w:rtl w:val="0"/>
          <w:lang w:val="en-US"/>
        </w:rPr>
        <w:t>Ge Fei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 xml:space="preserve">(pen name of Liu Yong, born 1964) is one of the most prominent writers of modern Chinese literature, awarded the 2015 Mao Dun Prize for his </w:t>
      </w:r>
      <w:r>
        <w:rPr>
          <w:i w:val="1"/>
          <w:iCs w:val="1"/>
          <w:rtl w:val="0"/>
          <w:lang w:val="en-US"/>
        </w:rPr>
        <w:t xml:space="preserve">Jiangnan Trilogy </w:t>
      </w:r>
      <w:r>
        <w:rPr>
          <w:rtl w:val="0"/>
          <w:lang w:val="ru-RU"/>
        </w:rPr>
        <w:t>(</w:t>
      </w:r>
      <w:r>
        <w:rPr>
          <w:rtl w:val="0"/>
          <w:lang w:val="fr-FR"/>
        </w:rPr>
        <w:t>«</w:t>
      </w:r>
      <w:r>
        <w:rPr>
          <w:rFonts w:eastAsia="Arial Unicode MS" w:hint="eastAsia"/>
          <w:rtl w:val="0"/>
          <w:lang w:val="ja-JP" w:eastAsia="ja-JP"/>
        </w:rPr>
        <w:t>江南三部曲</w:t>
      </w:r>
      <w:r>
        <w:rPr>
          <w:rtl w:val="0"/>
          <w:lang w:val="it-IT"/>
        </w:rPr>
        <w:t>»</w:t>
      </w:r>
      <w:r>
        <w:rPr>
          <w:rtl w:val="0"/>
          <w:lang w:val="ru-RU"/>
        </w:rPr>
        <w:t>, 2012)</w:t>
      </w:r>
      <w:r>
        <w:rPr>
          <w:rtl w:val="0"/>
          <w:lang w:val="en-US"/>
        </w:rPr>
        <w:t>.</w:t>
      </w:r>
      <w:r>
        <w:rPr>
          <w:rtl w:val="0"/>
          <w:lang w:val="zh-TW" w:eastAsia="zh-TW"/>
        </w:rPr>
        <w:t xml:space="preserve"> </w:t>
      </w:r>
      <w:r>
        <w:rPr>
          <w:rtl w:val="0"/>
          <w:lang w:val="en-US"/>
        </w:rPr>
        <w:t>The writer experiments with time and space limits, reality and illusion in his works.</w:t>
      </w:r>
      <w:r>
        <w:rPr>
          <w:rtl w:val="0"/>
          <w:lang w:val="ru-RU"/>
        </w:rPr>
        <w:t xml:space="preserve"> </w:t>
      </w:r>
      <w:r>
        <w:rPr>
          <w:rtl w:val="0"/>
          <w:lang w:val="en-US"/>
        </w:rPr>
        <w:t>Critics claim his writings to be mysterious and hard to understand. Some of his fiction has been translated into several European languages, as well as Japanese.</w:t>
      </w:r>
    </w:p>
    <w:p>
      <w:pPr>
        <w:pStyle w:val="Основной текст A"/>
        <w:spacing w:line="360" w:lineRule="auto"/>
        <w:ind w:firstLine="709"/>
      </w:pPr>
      <w:r>
        <w:rPr>
          <w:i w:val="1"/>
          <w:iCs w:val="1"/>
          <w:rtl w:val="0"/>
          <w:lang w:val="en-US"/>
        </w:rPr>
        <w:t xml:space="preserve">The Invisibility Cloak </w:t>
      </w:r>
      <w:r>
        <w:rPr>
          <w:rtl w:val="0"/>
          <w:lang w:val="ru-RU"/>
        </w:rPr>
        <w:t>(</w:t>
      </w:r>
      <w:r>
        <w:rPr>
          <w:rtl w:val="0"/>
          <w:lang w:val="fr-FR"/>
        </w:rPr>
        <w:t>«</w:t>
      </w:r>
      <w:r>
        <w:rPr>
          <w:rFonts w:eastAsia="Arial Unicode MS" w:hint="eastAsia"/>
          <w:rtl w:val="0"/>
          <w:lang w:val="zh-TW" w:eastAsia="zh-TW"/>
        </w:rPr>
        <w:t>隐身衣</w:t>
      </w:r>
      <w:r>
        <w:rPr>
          <w:rtl w:val="0"/>
          <w:lang w:val="it-IT"/>
        </w:rPr>
        <w:t>»</w:t>
      </w:r>
      <w:r>
        <w:rPr>
          <w:rtl w:val="0"/>
          <w:lang w:val="ru-RU"/>
        </w:rPr>
        <w:t>, 2012)</w:t>
      </w:r>
      <w:r>
        <w:rPr>
          <w:rtl w:val="0"/>
          <w:lang w:val="en-US"/>
        </w:rPr>
        <w:t xml:space="preserve"> is a social fantastic short novel, awarded the 2014 Lu Xun Prize for its originality. In 2016 it was published in the US becoming the first English translation of Ge Fei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 fiction</w:t>
      </w:r>
      <w:r>
        <w:rPr>
          <w:rtl w:val="0"/>
          <w:lang w:val="en-US"/>
        </w:rPr>
        <w:t xml:space="preserve"> (translated by Canaan Morse)</w:t>
      </w:r>
      <w:r>
        <w:rPr>
          <w:rtl w:val="0"/>
          <w:lang w:val="en-US"/>
        </w:rPr>
        <w:t xml:space="preserve">. </w:t>
      </w:r>
      <w:r>
        <w:rPr>
          <w:rtl w:val="0"/>
          <w:lang w:val="en-US"/>
        </w:rPr>
        <w:t xml:space="preserve">Emotional depth, packed with wit and sharp social satire is what brought the attention of the translator to 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 xml:space="preserve"> novel.</w:t>
      </w:r>
    </w:p>
    <w:p>
      <w:pPr>
        <w:pStyle w:val="Основной текст A"/>
        <w:spacing w:line="360" w:lineRule="auto"/>
        <w:ind w:firstLine="709"/>
      </w:pPr>
      <w:r>
        <w:rPr>
          <w:rtl w:val="0"/>
          <w:lang w:val="en-US"/>
        </w:rPr>
        <w:t xml:space="preserve">Keywords: Ge Fei, modern Chinese literature, Western languages </w:t>
      </w:r>
      <w:r>
        <w:rPr>
          <w:rtl w:val="0"/>
          <w:lang w:val="de-DE"/>
        </w:rPr>
        <w:t>translation</w:t>
      </w:r>
    </w:p>
    <w:p>
      <w:pPr>
        <w:pStyle w:val="Основной текст A"/>
        <w:spacing w:line="360" w:lineRule="auto"/>
        <w:ind w:firstLine="709"/>
      </w:pPr>
      <w:r/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1417" w:footer="141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 A">
    <w:name w:val="Основной текст A"/>
    <w:next w:val="Основной текст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567"/>
      <w:jc w:val="both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