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F8973" w14:textId="0DAE5AA8" w:rsidR="00BB5BD3" w:rsidRPr="00DF093B" w:rsidRDefault="00DF093B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ПРИМЕНЕНИЕ СИНХРОТРОННЫХ МЕТОДОВ ДЛЯ ИЗУЧЕНИЯ ОКИСЛИТЕЛЬНО-ВОССТАНОВИТЕЛЬНОГО ПОВЕДЕНИЯ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GB"/>
        </w:rPr>
        <w:t>Pu</w:t>
      </w:r>
      <w:r w:rsidRPr="00DF093B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GB"/>
        </w:rPr>
        <w:t>VI</w:t>
      </w:r>
      <w:r w:rsidRPr="00DF093B">
        <w:rPr>
          <w:rFonts w:ascii="Times New Roman" w:hAnsi="Times New Roman" w:cs="Times New Roman"/>
          <w:b/>
          <w:sz w:val="28"/>
          <w:szCs w:val="28"/>
        </w:rPr>
        <w:t>)</w:t>
      </w:r>
    </w:p>
    <w:p w14:paraId="156B71DC" w14:textId="106A2B1C" w:rsidR="00DF093B" w:rsidRPr="00DF093B" w:rsidRDefault="00DF093B" w:rsidP="00DF093B">
      <w:pPr>
        <w:pStyle w:val="Authors"/>
        <w:spacing w:after="0" w:line="240" w:lineRule="auto"/>
        <w:jc w:val="center"/>
        <w:rPr>
          <w:i w:val="0"/>
          <w:sz w:val="24"/>
          <w:lang w:val="ru-RU"/>
        </w:rPr>
      </w:pPr>
      <w:r w:rsidRPr="00DF093B">
        <w:rPr>
          <w:i w:val="0"/>
          <w:sz w:val="24"/>
          <w:lang w:val="ru-RU"/>
        </w:rPr>
        <w:t>А.С.</w:t>
      </w:r>
      <w:r w:rsidRPr="00DF093B">
        <w:rPr>
          <w:i w:val="0"/>
          <w:sz w:val="24"/>
          <w:lang w:val="ru-RU"/>
        </w:rPr>
        <w:t xml:space="preserve"> </w:t>
      </w:r>
      <w:r w:rsidRPr="00DF093B">
        <w:rPr>
          <w:i w:val="0"/>
          <w:sz w:val="24"/>
          <w:lang w:val="ru-RU"/>
        </w:rPr>
        <w:t>Кузенкова</w:t>
      </w:r>
      <w:r w:rsidRPr="00DF093B">
        <w:rPr>
          <w:i w:val="0"/>
          <w:sz w:val="24"/>
          <w:vertAlign w:val="superscript"/>
          <w:lang w:val="ru-RU"/>
        </w:rPr>
        <w:t>1</w:t>
      </w:r>
      <w:r w:rsidRPr="00DF093B">
        <w:rPr>
          <w:i w:val="0"/>
          <w:sz w:val="24"/>
          <w:lang w:val="ru-RU"/>
        </w:rPr>
        <w:t>, А.Ю. Романчук</w:t>
      </w:r>
      <w:r w:rsidRPr="00DF093B">
        <w:rPr>
          <w:i w:val="0"/>
          <w:sz w:val="24"/>
          <w:vertAlign w:val="superscript"/>
          <w:lang w:val="ru-RU"/>
        </w:rPr>
        <w:t>1</w:t>
      </w:r>
      <w:r w:rsidRPr="00DF093B">
        <w:rPr>
          <w:i w:val="0"/>
          <w:sz w:val="24"/>
          <w:lang w:val="ru-RU"/>
        </w:rPr>
        <w:t>, Р.Д. Светогоров</w:t>
      </w:r>
      <w:r w:rsidRPr="00DF093B">
        <w:rPr>
          <w:i w:val="0"/>
          <w:sz w:val="24"/>
          <w:vertAlign w:val="superscript"/>
          <w:lang w:val="ru-RU"/>
        </w:rPr>
        <w:t>2</w:t>
      </w:r>
      <w:r w:rsidRPr="00DF093B">
        <w:rPr>
          <w:i w:val="0"/>
          <w:sz w:val="24"/>
          <w:lang w:val="ru-RU"/>
        </w:rPr>
        <w:t>, А.Л. Тригуб</w:t>
      </w:r>
      <w:r w:rsidRPr="00DF093B">
        <w:rPr>
          <w:i w:val="0"/>
          <w:sz w:val="24"/>
          <w:vertAlign w:val="superscript"/>
          <w:lang w:val="ru-RU"/>
        </w:rPr>
        <w:t>2</w:t>
      </w:r>
      <w:r w:rsidRPr="00DF093B">
        <w:rPr>
          <w:i w:val="0"/>
          <w:sz w:val="24"/>
          <w:lang w:val="ru-RU"/>
        </w:rPr>
        <w:t xml:space="preserve">, С.Н. </w:t>
      </w:r>
      <w:r w:rsidRPr="00DF093B">
        <w:rPr>
          <w:i w:val="0"/>
          <w:sz w:val="24"/>
          <w:lang w:val="ru-RU"/>
        </w:rPr>
        <w:br/>
        <w:t>Калмыков</w:t>
      </w:r>
      <w:r w:rsidRPr="00DF093B">
        <w:rPr>
          <w:i w:val="0"/>
          <w:sz w:val="24"/>
          <w:vertAlign w:val="superscript"/>
          <w:lang w:val="ru-RU"/>
        </w:rPr>
        <w:t>1</w:t>
      </w:r>
    </w:p>
    <w:p w14:paraId="1E18C6B0" w14:textId="1070B5CF" w:rsidR="00BB5BD3" w:rsidRPr="00CB4C89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CB4C89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1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>Московский государственный университет имени М.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В. Ломоносова, 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="00DF093B">
        <w:rPr>
          <w:rFonts w:ascii="Times New Roman" w:hAnsi="Times New Roman" w:cs="Times New Roman"/>
          <w:i/>
          <w:iCs/>
          <w:sz w:val="22"/>
          <w:szCs w:val="22"/>
        </w:rPr>
        <w:t>химический</w:t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факультет, Москва, Россия,</w:t>
      </w:r>
      <w:r w:rsidR="000814BB" w:rsidRPr="00CB4C89">
        <w:rPr>
          <w:rFonts w:ascii="Times New Roman" w:hAnsi="Times New Roman" w:cs="Times New Roman"/>
          <w:i/>
          <w:iCs/>
          <w:sz w:val="22"/>
          <w:szCs w:val="22"/>
        </w:rPr>
        <w:br/>
      </w:r>
      <w:r w:rsidRPr="00CB4C8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DF093B" w:rsidRPr="00DF093B">
        <w:rPr>
          <w:rFonts w:ascii="Times New Roman" w:hAnsi="Times New Roman" w:cs="Times New Roman"/>
          <w:i/>
          <w:iCs/>
          <w:sz w:val="22"/>
          <w:szCs w:val="22"/>
          <w:vertAlign w:val="superscript"/>
        </w:rPr>
        <w:t>2</w:t>
      </w:r>
      <w:r w:rsidR="00DF093B" w:rsidRPr="00DF093B">
        <w:rPr>
          <w:rFonts w:ascii="Times New Roman" w:hAnsi="Times New Roman"/>
          <w:i/>
          <w:iCs/>
          <w:sz w:val="22"/>
          <w:szCs w:val="22"/>
        </w:rPr>
        <w:t>НИЦ «Курчатовский институт»,</w:t>
      </w:r>
      <w:r w:rsidR="00DF093B" w:rsidRPr="00DF093B">
        <w:rPr>
          <w:rFonts w:ascii="Times New Roman" w:hAnsi="Times New Roman"/>
          <w:i/>
          <w:iCs/>
          <w:sz w:val="22"/>
          <w:szCs w:val="22"/>
        </w:rPr>
        <w:t xml:space="preserve"> </w:t>
      </w:r>
      <w:r w:rsidRPr="00DF093B">
        <w:rPr>
          <w:rFonts w:ascii="Times New Roman" w:hAnsi="Times New Roman" w:cs="Times New Roman"/>
          <w:i/>
          <w:iCs/>
          <w:sz w:val="22"/>
          <w:szCs w:val="22"/>
        </w:rPr>
        <w:t>Москва, Россия</w:t>
      </w:r>
    </w:p>
    <w:p w14:paraId="378B054F" w14:textId="62225E5D" w:rsidR="00BB5BD3" w:rsidRPr="00DF093B" w:rsidRDefault="7263DF29" w:rsidP="000814BB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CB4C8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DF093B">
        <w:rPr>
          <w:rFonts w:ascii="Times New Roman" w:hAnsi="Times New Roman" w:cs="Times New Roman"/>
          <w:sz w:val="22"/>
          <w:szCs w:val="22"/>
        </w:rPr>
        <w:t>–</w:t>
      </w:r>
      <w:r w:rsidRPr="00CB4C8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DF093B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="00DF093B">
        <w:rPr>
          <w:rFonts w:ascii="Times New Roman" w:hAnsi="Times New Roman" w:cs="Times New Roman"/>
          <w:sz w:val="22"/>
          <w:szCs w:val="22"/>
          <w:lang w:val="en-US"/>
        </w:rPr>
        <w:t>kyznastya</w:t>
      </w:r>
      <w:proofErr w:type="spellEnd"/>
      <w:r w:rsidR="00DF093B" w:rsidRPr="00DF093B">
        <w:rPr>
          <w:rFonts w:ascii="Times New Roman" w:hAnsi="Times New Roman" w:cs="Times New Roman"/>
          <w:sz w:val="22"/>
          <w:szCs w:val="22"/>
        </w:rPr>
        <w:t>@</w:t>
      </w:r>
      <w:r w:rsidR="00DF093B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="00DF093B" w:rsidRPr="00DF093B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DF093B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14:paraId="6B578A74" w14:textId="77777777" w:rsidR="000814BB" w:rsidRPr="00DF093B" w:rsidRDefault="000814BB" w:rsidP="000814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222222"/>
        </w:rPr>
      </w:pPr>
    </w:p>
    <w:p w14:paraId="78541282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  <w:color w:val="000000"/>
        </w:rPr>
      </w:pPr>
      <w:r w:rsidRPr="00DF093B">
        <w:rPr>
          <w:rFonts w:ascii="Times New Roman" w:hAnsi="Times New Roman" w:cs="Times New Roman"/>
          <w:color w:val="000000"/>
        </w:rPr>
        <w:t xml:space="preserve">Плутоний – один из самых сложных для изучения элементов, так как он может присутствовать в растворе одновременно в нескольких степенях окисления, причём химическое поведение каждой из них отличается. В литературе большое внимание уделялось поведению </w:t>
      </w:r>
      <w:proofErr w:type="gramStart"/>
      <w:r w:rsidRPr="00DF093B">
        <w:rPr>
          <w:rFonts w:ascii="Times New Roman" w:hAnsi="Times New Roman" w:cs="Times New Roman"/>
          <w:color w:val="000000"/>
          <w:lang w:val="en-GB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proofErr w:type="gramEnd"/>
      <w:r w:rsidRPr="00DF093B">
        <w:rPr>
          <w:rFonts w:ascii="Times New Roman" w:hAnsi="Times New Roman" w:cs="Times New Roman"/>
          <w:color w:val="000000"/>
          <w:lang w:val="en-GB"/>
        </w:rPr>
        <w:t>IV</w:t>
      </w:r>
      <w:r w:rsidRPr="00DF093B">
        <w:rPr>
          <w:rFonts w:ascii="Times New Roman" w:hAnsi="Times New Roman" w:cs="Times New Roman"/>
          <w:color w:val="000000"/>
        </w:rPr>
        <w:t xml:space="preserve">) в разных средах и очень мало изучался плутоний в окисленных формах. Одна из работ, посвящённая поведению </w:t>
      </w:r>
      <w:proofErr w:type="gramStart"/>
      <w:r w:rsidRPr="00DF093B">
        <w:rPr>
          <w:rFonts w:ascii="Times New Roman" w:hAnsi="Times New Roman" w:cs="Times New Roman"/>
          <w:color w:val="000000"/>
          <w:lang w:val="en-GB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proofErr w:type="gramEnd"/>
      <w:r w:rsidRPr="00DF093B">
        <w:rPr>
          <w:rFonts w:ascii="Times New Roman" w:hAnsi="Times New Roman" w:cs="Times New Roman"/>
          <w:color w:val="000000"/>
          <w:lang w:val="en-GB"/>
        </w:rPr>
        <w:t>VI</w:t>
      </w:r>
      <w:r w:rsidRPr="00DF093B">
        <w:rPr>
          <w:rFonts w:ascii="Times New Roman" w:hAnsi="Times New Roman" w:cs="Times New Roman"/>
          <w:color w:val="000000"/>
        </w:rPr>
        <w:t>) - статья Квашниной с соавторами</w:t>
      </w:r>
      <w:r w:rsidRPr="00DF093B">
        <w:rPr>
          <w:rFonts w:ascii="Times New Roman" w:hAnsi="Times New Roman" w:cs="Times New Roman"/>
          <w:color w:val="000000"/>
          <w:vertAlign w:val="superscript"/>
        </w:rPr>
        <w:t>1</w:t>
      </w:r>
      <w:r w:rsidRPr="00DF093B">
        <w:rPr>
          <w:rFonts w:ascii="Times New Roman" w:hAnsi="Times New Roman" w:cs="Times New Roman"/>
          <w:color w:val="000000"/>
        </w:rPr>
        <w:t xml:space="preserve">. В ней рассматривался вопрос образования наночастиц </w:t>
      </w:r>
      <w:r w:rsidRPr="00DF093B">
        <w:rPr>
          <w:rFonts w:ascii="Times New Roman" w:hAnsi="Times New Roman" w:cs="Times New Roman"/>
          <w:color w:val="000000"/>
          <w:lang w:val="en-GB"/>
        </w:rPr>
        <w:t>PuO</w:t>
      </w:r>
      <w:r w:rsidRPr="00DF093B">
        <w:rPr>
          <w:rFonts w:ascii="Times New Roman" w:hAnsi="Times New Roman" w:cs="Times New Roman"/>
          <w:color w:val="000000"/>
          <w:vertAlign w:val="subscript"/>
        </w:rPr>
        <w:t>2</w:t>
      </w:r>
      <w:r w:rsidRPr="00DF093B">
        <w:rPr>
          <w:rFonts w:ascii="Times New Roman" w:hAnsi="Times New Roman" w:cs="Times New Roman"/>
          <w:color w:val="000000"/>
        </w:rPr>
        <w:t xml:space="preserve"> из растворов </w:t>
      </w:r>
      <w:proofErr w:type="gramStart"/>
      <w:r w:rsidRPr="00DF093B">
        <w:rPr>
          <w:rFonts w:ascii="Times New Roman" w:hAnsi="Times New Roman" w:cs="Times New Roman"/>
          <w:color w:val="000000"/>
          <w:lang w:val="en-GB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proofErr w:type="gramEnd"/>
      <w:r w:rsidRPr="00DF093B">
        <w:rPr>
          <w:rFonts w:ascii="Times New Roman" w:hAnsi="Times New Roman" w:cs="Times New Roman"/>
          <w:color w:val="000000"/>
          <w:lang w:val="en-GB"/>
        </w:rPr>
        <w:t>VI</w:t>
      </w:r>
      <w:r w:rsidRPr="00DF093B">
        <w:rPr>
          <w:rFonts w:ascii="Times New Roman" w:hAnsi="Times New Roman" w:cs="Times New Roman"/>
          <w:color w:val="000000"/>
        </w:rPr>
        <w:t xml:space="preserve">) путём добавления аммиака в условиях присутствия карбонатов. Отмечалось, что при осаждении происходит формирование и последующее растворение метастабильной фазы пятивалентного плутония </w:t>
      </w:r>
      <w:r w:rsidRPr="00DF093B">
        <w:rPr>
          <w:rFonts w:ascii="Times New Roman" w:hAnsi="Times New Roman" w:cs="Times New Roman"/>
          <w:color w:val="000000"/>
          <w:lang w:val="en-GB"/>
        </w:rPr>
        <w:t>NH</w:t>
      </w:r>
      <w:r w:rsidRPr="00DF093B">
        <w:rPr>
          <w:rFonts w:ascii="Times New Roman" w:hAnsi="Times New Roman" w:cs="Times New Roman"/>
          <w:color w:val="000000"/>
          <w:vertAlign w:val="subscript"/>
        </w:rPr>
        <w:t>4</w:t>
      </w:r>
      <w:r w:rsidRPr="00DF093B">
        <w:rPr>
          <w:rFonts w:ascii="Times New Roman" w:hAnsi="Times New Roman" w:cs="Times New Roman"/>
          <w:color w:val="000000"/>
          <w:lang w:val="en-GB"/>
        </w:rPr>
        <w:t>PuO</w:t>
      </w:r>
      <w:r w:rsidRPr="00DF093B">
        <w:rPr>
          <w:rFonts w:ascii="Times New Roman" w:hAnsi="Times New Roman" w:cs="Times New Roman"/>
          <w:color w:val="000000"/>
          <w:vertAlign w:val="subscript"/>
        </w:rPr>
        <w:t>2</w:t>
      </w:r>
      <w:r w:rsidRPr="00DF093B">
        <w:rPr>
          <w:rFonts w:ascii="Times New Roman" w:hAnsi="Times New Roman" w:cs="Times New Roman"/>
          <w:color w:val="000000"/>
          <w:lang w:val="en-GB"/>
        </w:rPr>
        <w:t>CO</w:t>
      </w:r>
      <w:r w:rsidRPr="00DF093B">
        <w:rPr>
          <w:rFonts w:ascii="Times New Roman" w:hAnsi="Times New Roman" w:cs="Times New Roman"/>
          <w:color w:val="000000"/>
          <w:vertAlign w:val="subscript"/>
        </w:rPr>
        <w:t>3</w:t>
      </w:r>
      <w:r w:rsidRPr="00DF093B">
        <w:rPr>
          <w:rFonts w:ascii="Times New Roman" w:hAnsi="Times New Roman" w:cs="Times New Roman"/>
          <w:color w:val="000000"/>
        </w:rPr>
        <w:t xml:space="preserve">. Интересно отметить, что впервые аналогичная структура карбонатов </w:t>
      </w:r>
      <w:r w:rsidRPr="00DF093B">
        <w:rPr>
          <w:rFonts w:ascii="Times New Roman" w:hAnsi="Times New Roman" w:cs="Times New Roman"/>
          <w:color w:val="000000"/>
          <w:lang w:val="en-GB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r w:rsidRPr="00DF093B">
        <w:rPr>
          <w:rFonts w:ascii="Times New Roman" w:hAnsi="Times New Roman" w:cs="Times New Roman"/>
          <w:color w:val="000000"/>
          <w:lang w:val="en-GB"/>
        </w:rPr>
        <w:t>V</w:t>
      </w:r>
      <w:r w:rsidRPr="00DF093B">
        <w:rPr>
          <w:rFonts w:ascii="Times New Roman" w:hAnsi="Times New Roman" w:cs="Times New Roman"/>
          <w:color w:val="000000"/>
        </w:rPr>
        <w:t xml:space="preserve">) была описана </w:t>
      </w:r>
      <w:proofErr w:type="spellStart"/>
      <w:r w:rsidRPr="00DF093B">
        <w:rPr>
          <w:rFonts w:ascii="Times New Roman" w:hAnsi="Times New Roman" w:cs="Times New Roman"/>
          <w:color w:val="000000"/>
        </w:rPr>
        <w:t>Эллингером</w:t>
      </w:r>
      <w:proofErr w:type="spellEnd"/>
      <w:r w:rsidRPr="00DF093B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DF093B">
        <w:rPr>
          <w:rFonts w:ascii="Times New Roman" w:hAnsi="Times New Roman" w:cs="Times New Roman"/>
          <w:color w:val="000000"/>
        </w:rPr>
        <w:t>Захариасеном</w:t>
      </w:r>
      <w:proofErr w:type="spellEnd"/>
      <w:r w:rsidRPr="00DF093B">
        <w:rPr>
          <w:rFonts w:ascii="Times New Roman" w:hAnsi="Times New Roman" w:cs="Times New Roman"/>
          <w:color w:val="000000"/>
        </w:rPr>
        <w:t xml:space="preserve"> в 1954 году</w:t>
      </w:r>
      <w:r w:rsidRPr="00DF093B">
        <w:rPr>
          <w:rFonts w:ascii="Times New Roman" w:hAnsi="Times New Roman" w:cs="Times New Roman"/>
          <w:color w:val="000000"/>
          <w:vertAlign w:val="superscript"/>
        </w:rPr>
        <w:t xml:space="preserve">2 </w:t>
      </w:r>
      <w:r w:rsidRPr="00DF093B">
        <w:rPr>
          <w:rFonts w:ascii="Times New Roman" w:hAnsi="Times New Roman" w:cs="Times New Roman"/>
          <w:color w:val="000000"/>
        </w:rPr>
        <w:t>по результатам порошковой дифракции. Ницше с соавторами</w:t>
      </w:r>
      <w:r w:rsidRPr="00DF093B">
        <w:rPr>
          <w:rFonts w:ascii="Times New Roman" w:hAnsi="Times New Roman" w:cs="Times New Roman"/>
          <w:color w:val="000000"/>
          <w:vertAlign w:val="superscript"/>
        </w:rPr>
        <w:t>3</w:t>
      </w:r>
      <w:r w:rsidRPr="00DF093B">
        <w:rPr>
          <w:rFonts w:ascii="Times New Roman" w:hAnsi="Times New Roman" w:cs="Times New Roman"/>
          <w:color w:val="000000"/>
        </w:rPr>
        <w:t xml:space="preserve"> даже наблюдал формирование фаз состава </w:t>
      </w:r>
      <w:proofErr w:type="spellStart"/>
      <w:r w:rsidRPr="00DF093B">
        <w:rPr>
          <w:rFonts w:ascii="Times New Roman" w:hAnsi="Times New Roman" w:cs="Times New Roman"/>
          <w:color w:val="000000"/>
          <w:lang w:val="en-GB"/>
        </w:rPr>
        <w:t>NaPuO</w:t>
      </w:r>
      <w:proofErr w:type="spellEnd"/>
      <w:r w:rsidRPr="00DF093B">
        <w:rPr>
          <w:rFonts w:ascii="Times New Roman" w:hAnsi="Times New Roman" w:cs="Times New Roman"/>
          <w:color w:val="000000"/>
          <w:vertAlign w:val="subscript"/>
        </w:rPr>
        <w:t>2</w:t>
      </w:r>
      <w:r w:rsidRPr="00DF093B">
        <w:rPr>
          <w:rFonts w:ascii="Times New Roman" w:hAnsi="Times New Roman" w:cs="Times New Roman"/>
          <w:color w:val="000000"/>
          <w:lang w:val="en-GB"/>
        </w:rPr>
        <w:t>CO</w:t>
      </w:r>
      <w:r w:rsidRPr="00DF093B">
        <w:rPr>
          <w:rFonts w:ascii="Times New Roman" w:hAnsi="Times New Roman" w:cs="Times New Roman"/>
          <w:color w:val="000000"/>
          <w:vertAlign w:val="subscript"/>
        </w:rPr>
        <w:t>3</w:t>
      </w:r>
      <w:r w:rsidRPr="00DF093B">
        <w:rPr>
          <w:rFonts w:ascii="Times New Roman" w:hAnsi="Times New Roman" w:cs="Times New Roman"/>
          <w:color w:val="000000"/>
        </w:rPr>
        <w:t xml:space="preserve"> из </w:t>
      </w:r>
      <w:r w:rsidRPr="00DF093B">
        <w:rPr>
          <w:rFonts w:ascii="Times New Roman" w:hAnsi="Times New Roman" w:cs="Times New Roman"/>
          <w:color w:val="000000"/>
          <w:lang w:val="en-GB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r w:rsidRPr="00DF093B">
        <w:rPr>
          <w:rFonts w:ascii="Times New Roman" w:hAnsi="Times New Roman" w:cs="Times New Roman"/>
          <w:color w:val="000000"/>
          <w:lang w:val="en-GB"/>
        </w:rPr>
        <w:t>V</w:t>
      </w:r>
      <w:r w:rsidRPr="00DF093B">
        <w:rPr>
          <w:rFonts w:ascii="Times New Roman" w:hAnsi="Times New Roman" w:cs="Times New Roman"/>
          <w:color w:val="000000"/>
        </w:rPr>
        <w:t xml:space="preserve">) и </w:t>
      </w:r>
      <w:proofErr w:type="gramStart"/>
      <w:r w:rsidRPr="00DF093B">
        <w:rPr>
          <w:rFonts w:ascii="Times New Roman" w:hAnsi="Times New Roman" w:cs="Times New Roman"/>
          <w:color w:val="000000"/>
          <w:lang w:val="en-US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proofErr w:type="gramEnd"/>
      <w:r w:rsidRPr="00DF093B">
        <w:rPr>
          <w:rFonts w:ascii="Times New Roman" w:hAnsi="Times New Roman" w:cs="Times New Roman"/>
          <w:color w:val="000000"/>
          <w:lang w:val="en-GB"/>
        </w:rPr>
        <w:t>VI</w:t>
      </w:r>
      <w:r w:rsidRPr="00DF093B">
        <w:rPr>
          <w:rFonts w:ascii="Times New Roman" w:hAnsi="Times New Roman" w:cs="Times New Roman"/>
          <w:color w:val="000000"/>
        </w:rPr>
        <w:t xml:space="preserve">) в растворах, имитирующих природные подземные воды, что поднимает вопрос о возможном стабильном существовании подобных тройных карбонатов. Однако, несмотря на возможность образования представленных твёрдых фаз </w:t>
      </w:r>
      <w:r w:rsidRPr="00DF093B">
        <w:rPr>
          <w:rFonts w:ascii="Times New Roman" w:hAnsi="Times New Roman" w:cs="Times New Roman"/>
          <w:color w:val="000000"/>
          <w:lang w:val="en-GB"/>
        </w:rPr>
        <w:t>Pu</w:t>
      </w:r>
      <w:r w:rsidRPr="00DF093B">
        <w:rPr>
          <w:rFonts w:ascii="Times New Roman" w:hAnsi="Times New Roman" w:cs="Times New Roman"/>
          <w:color w:val="000000"/>
        </w:rPr>
        <w:t>(</w:t>
      </w:r>
      <w:r w:rsidRPr="00DF093B">
        <w:rPr>
          <w:rFonts w:ascii="Times New Roman" w:hAnsi="Times New Roman" w:cs="Times New Roman"/>
          <w:color w:val="000000"/>
          <w:lang w:val="en-GB"/>
        </w:rPr>
        <w:t>V</w:t>
      </w:r>
      <w:r w:rsidRPr="00DF093B">
        <w:rPr>
          <w:rFonts w:ascii="Times New Roman" w:hAnsi="Times New Roman" w:cs="Times New Roman"/>
          <w:color w:val="000000"/>
        </w:rPr>
        <w:t>) в условиях окружающей среды, в литературе до сих пор нет единого понимания о свойствах и термодинамической устойчивости данных соединений.</w:t>
      </w:r>
    </w:p>
    <w:p w14:paraId="4C56FDB6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</w:rPr>
      </w:pPr>
      <w:r w:rsidRPr="00DF093B">
        <w:rPr>
          <w:rFonts w:ascii="Times New Roman" w:hAnsi="Times New Roman" w:cs="Times New Roman"/>
        </w:rPr>
        <w:t xml:space="preserve">В рамках данной работы поведение </w:t>
      </w:r>
      <w:proofErr w:type="gramStart"/>
      <w:r w:rsidRPr="00DF093B">
        <w:rPr>
          <w:rFonts w:ascii="Times New Roman" w:hAnsi="Times New Roman" w:cs="Times New Roman"/>
          <w:lang w:val="en-GB"/>
        </w:rPr>
        <w:t>Pu</w:t>
      </w:r>
      <w:r w:rsidRPr="00DF093B">
        <w:rPr>
          <w:rFonts w:ascii="Times New Roman" w:hAnsi="Times New Roman" w:cs="Times New Roman"/>
        </w:rPr>
        <w:t>(</w:t>
      </w:r>
      <w:proofErr w:type="gramEnd"/>
      <w:r w:rsidRPr="00DF093B">
        <w:rPr>
          <w:rFonts w:ascii="Times New Roman" w:hAnsi="Times New Roman" w:cs="Times New Roman"/>
          <w:lang w:val="en-GB"/>
        </w:rPr>
        <w:t>VI</w:t>
      </w:r>
      <w:r w:rsidRPr="00DF093B">
        <w:rPr>
          <w:rFonts w:ascii="Times New Roman" w:hAnsi="Times New Roman" w:cs="Times New Roman"/>
        </w:rPr>
        <w:t xml:space="preserve">) изучалось в водных растворах на воздухе в диапазоне </w:t>
      </w:r>
      <w:r w:rsidRPr="00DF093B">
        <w:rPr>
          <w:rFonts w:ascii="Times New Roman" w:hAnsi="Times New Roman" w:cs="Times New Roman"/>
          <w:lang w:val="en-GB"/>
        </w:rPr>
        <w:t>pH</w:t>
      </w:r>
      <w:r w:rsidRPr="00DF093B">
        <w:rPr>
          <w:rFonts w:ascii="Times New Roman" w:hAnsi="Times New Roman" w:cs="Times New Roman"/>
        </w:rPr>
        <w:t xml:space="preserve"> от 2 до 12. Было приготовлено несколько растворов с начальной концентрацией </w:t>
      </w:r>
      <w:r w:rsidRPr="00DF093B">
        <w:rPr>
          <w:rFonts w:ascii="Times New Roman" w:hAnsi="Times New Roman" w:cs="Times New Roman"/>
          <w:lang w:val="en-GB"/>
        </w:rPr>
        <w:t>Pu</w:t>
      </w:r>
      <w:r w:rsidRPr="00DF093B">
        <w:rPr>
          <w:rFonts w:ascii="Times New Roman" w:hAnsi="Times New Roman" w:cs="Times New Roman"/>
        </w:rPr>
        <w:t>(</w:t>
      </w:r>
      <w:r w:rsidRPr="00DF093B">
        <w:rPr>
          <w:rFonts w:ascii="Times New Roman" w:hAnsi="Times New Roman" w:cs="Times New Roman"/>
          <w:lang w:val="en-GB"/>
        </w:rPr>
        <w:t>VI</w:t>
      </w:r>
      <w:r w:rsidRPr="00DF093B">
        <w:rPr>
          <w:rFonts w:ascii="Times New Roman" w:hAnsi="Times New Roman" w:cs="Times New Roman"/>
        </w:rPr>
        <w:t>) = 10</w:t>
      </w:r>
      <w:r w:rsidRPr="00DF093B">
        <w:rPr>
          <w:rFonts w:ascii="Times New Roman" w:hAnsi="Times New Roman" w:cs="Times New Roman"/>
          <w:vertAlign w:val="superscript"/>
        </w:rPr>
        <w:t>-4</w:t>
      </w:r>
      <w:r w:rsidRPr="00DF093B">
        <w:rPr>
          <w:rFonts w:ascii="Times New Roman" w:hAnsi="Times New Roman" w:cs="Times New Roman"/>
          <w:lang w:val="en-GB"/>
        </w:rPr>
        <w:t>M</w:t>
      </w:r>
      <w:r w:rsidRPr="00DF093B">
        <w:rPr>
          <w:rFonts w:ascii="Times New Roman" w:hAnsi="Times New Roman" w:cs="Times New Roman"/>
        </w:rPr>
        <w:t xml:space="preserve"> с использованием </w:t>
      </w:r>
      <w:r w:rsidRPr="00DF093B">
        <w:rPr>
          <w:rFonts w:ascii="Times New Roman" w:hAnsi="Times New Roman" w:cs="Times New Roman"/>
          <w:lang w:val="en-GB"/>
        </w:rPr>
        <w:t>NaOH</w:t>
      </w:r>
      <w:r w:rsidRPr="00DF093B">
        <w:rPr>
          <w:rFonts w:ascii="Times New Roman" w:hAnsi="Times New Roman" w:cs="Times New Roman"/>
        </w:rPr>
        <w:t xml:space="preserve"> для корректировки </w:t>
      </w:r>
      <w:r w:rsidRPr="00DF093B">
        <w:rPr>
          <w:rFonts w:ascii="Times New Roman" w:hAnsi="Times New Roman" w:cs="Times New Roman"/>
          <w:lang w:val="en-GB"/>
        </w:rPr>
        <w:t>pH</w:t>
      </w:r>
      <w:r w:rsidRPr="00DF093B">
        <w:rPr>
          <w:rFonts w:ascii="Times New Roman" w:hAnsi="Times New Roman" w:cs="Times New Roman"/>
        </w:rPr>
        <w:t xml:space="preserve">. В течение эксперимента контролировалась степень осаждения плутоний-содержащих фаз, а также изменение рН и </w:t>
      </w:r>
      <w:r w:rsidRPr="00DF093B">
        <w:rPr>
          <w:rFonts w:ascii="Times New Roman" w:hAnsi="Times New Roman" w:cs="Times New Roman"/>
          <w:lang w:val="en-GB"/>
        </w:rPr>
        <w:t>Eh</w:t>
      </w:r>
      <w:r w:rsidRPr="00DF093B">
        <w:rPr>
          <w:rFonts w:ascii="Times New Roman" w:hAnsi="Times New Roman" w:cs="Times New Roman"/>
        </w:rPr>
        <w:t xml:space="preserve"> растворов. Кроме того, определение степеней окисления </w:t>
      </w:r>
      <w:r w:rsidRPr="00DF093B">
        <w:rPr>
          <w:rFonts w:ascii="Times New Roman" w:hAnsi="Times New Roman" w:cs="Times New Roman"/>
          <w:lang w:val="en-GB"/>
        </w:rPr>
        <w:t>Pu</w:t>
      </w:r>
      <w:r w:rsidRPr="00DF093B">
        <w:rPr>
          <w:rFonts w:ascii="Times New Roman" w:hAnsi="Times New Roman" w:cs="Times New Roman"/>
        </w:rPr>
        <w:t xml:space="preserve"> в растворе проводилось методом жидкостной экстракции (Д2ЭГФК) и </w:t>
      </w:r>
      <w:proofErr w:type="spellStart"/>
      <w:r w:rsidRPr="00DF093B">
        <w:rPr>
          <w:rFonts w:ascii="Times New Roman" w:hAnsi="Times New Roman" w:cs="Times New Roman"/>
        </w:rPr>
        <w:t>спектрофотометрии</w:t>
      </w:r>
      <w:proofErr w:type="spellEnd"/>
      <w:r w:rsidRPr="00DF093B">
        <w:rPr>
          <w:rFonts w:ascii="Times New Roman" w:hAnsi="Times New Roman" w:cs="Times New Roman"/>
        </w:rPr>
        <w:t>. Образовавшиеся твёрдые фазы были характеризованы рентгенофазовым анализом (РФА) и спектроскопией рентгеновского поглощения (</w:t>
      </w:r>
      <w:r w:rsidRPr="00DF093B">
        <w:rPr>
          <w:rFonts w:ascii="Times New Roman" w:hAnsi="Times New Roman" w:cs="Times New Roman"/>
          <w:lang w:val="en-GB"/>
        </w:rPr>
        <w:t>XANES</w:t>
      </w:r>
      <w:r w:rsidRPr="00DF093B">
        <w:rPr>
          <w:rFonts w:ascii="Times New Roman" w:hAnsi="Times New Roman" w:cs="Times New Roman"/>
        </w:rPr>
        <w:t xml:space="preserve">, </w:t>
      </w:r>
      <w:r w:rsidRPr="00DF093B">
        <w:rPr>
          <w:rFonts w:ascii="Times New Roman" w:hAnsi="Times New Roman" w:cs="Times New Roman"/>
          <w:lang w:val="en-GB"/>
        </w:rPr>
        <w:t>EXAFS</w:t>
      </w:r>
      <w:r w:rsidRPr="00DF093B">
        <w:rPr>
          <w:rFonts w:ascii="Times New Roman" w:hAnsi="Times New Roman" w:cs="Times New Roman"/>
        </w:rPr>
        <w:t>) с применением синхротронных источников, а также просвечивающей электронной микроскопией высокого разрешения (ПЭМВР).</w:t>
      </w:r>
    </w:p>
    <w:p w14:paraId="40500BF4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</w:rPr>
      </w:pPr>
      <w:r w:rsidRPr="00DF093B">
        <w:rPr>
          <w:rFonts w:ascii="Times New Roman" w:hAnsi="Times New Roman" w:cs="Times New Roman"/>
        </w:rPr>
        <w:t xml:space="preserve">Из всех растворов </w:t>
      </w:r>
      <w:proofErr w:type="gramStart"/>
      <w:r w:rsidRPr="00DF093B">
        <w:rPr>
          <w:rFonts w:ascii="Times New Roman" w:hAnsi="Times New Roman" w:cs="Times New Roman"/>
          <w:lang w:val="en-GB"/>
        </w:rPr>
        <w:t>Pu</w:t>
      </w:r>
      <w:r w:rsidRPr="00DF093B">
        <w:rPr>
          <w:rFonts w:ascii="Times New Roman" w:hAnsi="Times New Roman" w:cs="Times New Roman"/>
        </w:rPr>
        <w:t>(</w:t>
      </w:r>
      <w:proofErr w:type="gramEnd"/>
      <w:r w:rsidRPr="00DF093B">
        <w:rPr>
          <w:rFonts w:ascii="Times New Roman" w:hAnsi="Times New Roman" w:cs="Times New Roman"/>
          <w:lang w:val="en-GB"/>
        </w:rPr>
        <w:t>VI</w:t>
      </w:r>
      <w:r w:rsidRPr="00DF093B">
        <w:rPr>
          <w:rFonts w:ascii="Times New Roman" w:hAnsi="Times New Roman" w:cs="Times New Roman"/>
        </w:rPr>
        <w:t xml:space="preserve">) наблюдалось медленное восстановление и осаждение плутония из раствора. Однако, при </w:t>
      </w:r>
      <w:r w:rsidRPr="00DF093B">
        <w:rPr>
          <w:rFonts w:ascii="Times New Roman" w:hAnsi="Times New Roman" w:cs="Times New Roman"/>
          <w:lang w:val="en-GB"/>
        </w:rPr>
        <w:t>pH</w:t>
      </w:r>
      <w:r w:rsidRPr="00DF093B">
        <w:rPr>
          <w:rFonts w:ascii="Times New Roman" w:hAnsi="Times New Roman" w:cs="Times New Roman"/>
        </w:rPr>
        <w:t xml:space="preserve"> = 6 – 10 в течение 10 – 30 дней наблюдалось последующее растворение и переформирование твёрдой фазы с образованием наночастиц </w:t>
      </w:r>
      <w:r w:rsidRPr="00DF093B">
        <w:rPr>
          <w:rFonts w:ascii="Times New Roman" w:hAnsi="Times New Roman" w:cs="Times New Roman"/>
          <w:lang w:val="en-GB"/>
        </w:rPr>
        <w:t>PuO</w:t>
      </w:r>
      <w:r w:rsidRPr="00DF093B">
        <w:rPr>
          <w:rFonts w:ascii="Times New Roman" w:hAnsi="Times New Roman" w:cs="Times New Roman"/>
          <w:vertAlign w:val="subscript"/>
        </w:rPr>
        <w:t>2</w:t>
      </w:r>
      <w:r w:rsidRPr="00DF093B">
        <w:rPr>
          <w:rFonts w:ascii="Times New Roman" w:hAnsi="Times New Roman" w:cs="Times New Roman"/>
        </w:rPr>
        <w:t>, что было подтверждено при помощи РФА, ПЭМВР и спектроскопии рентгеновского поглощения.</w:t>
      </w:r>
    </w:p>
    <w:p w14:paraId="59E76B80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</w:rPr>
      </w:pPr>
      <w:r w:rsidRPr="00DF093B">
        <w:rPr>
          <w:rFonts w:ascii="Times New Roman" w:hAnsi="Times New Roman" w:cs="Times New Roman"/>
        </w:rPr>
        <w:t xml:space="preserve">Из растворов с высоким значением окислительно-восстановительного потенциала (0,6 – 0,8 В) при </w:t>
      </w:r>
      <w:r w:rsidRPr="00DF093B">
        <w:rPr>
          <w:rFonts w:ascii="Times New Roman" w:hAnsi="Times New Roman" w:cs="Times New Roman"/>
          <w:lang w:val="en-GB"/>
        </w:rPr>
        <w:t>pH</w:t>
      </w:r>
      <w:r w:rsidRPr="00DF093B">
        <w:rPr>
          <w:rFonts w:ascii="Times New Roman" w:hAnsi="Times New Roman" w:cs="Times New Roman"/>
        </w:rPr>
        <w:t xml:space="preserve">=8 наблюдалось образовывание устойчивой твёрдой фазы, которая была охарактеризована при помощи РФА как карбонат плутония предположительного состава </w:t>
      </w:r>
      <w:proofErr w:type="spellStart"/>
      <w:r w:rsidRPr="00DF093B">
        <w:rPr>
          <w:rFonts w:ascii="Times New Roman" w:hAnsi="Times New Roman" w:cs="Times New Roman"/>
          <w:lang w:val="en-GB"/>
        </w:rPr>
        <w:t>NaPuO</w:t>
      </w:r>
      <w:proofErr w:type="spellEnd"/>
      <w:r w:rsidRPr="00DF093B">
        <w:rPr>
          <w:rFonts w:ascii="Times New Roman" w:hAnsi="Times New Roman" w:cs="Times New Roman"/>
          <w:vertAlign w:val="subscript"/>
        </w:rPr>
        <w:t>2</w:t>
      </w:r>
      <w:r w:rsidRPr="00DF093B">
        <w:rPr>
          <w:rFonts w:ascii="Times New Roman" w:hAnsi="Times New Roman" w:cs="Times New Roman"/>
          <w:lang w:val="en-GB"/>
        </w:rPr>
        <w:t>CO</w:t>
      </w:r>
      <w:r w:rsidRPr="00DF093B">
        <w:rPr>
          <w:rFonts w:ascii="Times New Roman" w:hAnsi="Times New Roman" w:cs="Times New Roman"/>
          <w:vertAlign w:val="subscript"/>
        </w:rPr>
        <w:t>3</w:t>
      </w:r>
      <w:r w:rsidRPr="00DF093B">
        <w:rPr>
          <w:rFonts w:ascii="Times New Roman" w:hAnsi="Times New Roman" w:cs="Times New Roman"/>
        </w:rPr>
        <w:t xml:space="preserve">. Данная твёрдая фаза кристаллизуется в виде крупных гексагональных кристаллов размером ⁓1 мкм. Карбонат </w:t>
      </w:r>
      <w:r w:rsidRPr="00DF093B">
        <w:rPr>
          <w:rFonts w:ascii="Times New Roman" w:hAnsi="Times New Roman" w:cs="Times New Roman"/>
          <w:lang w:val="en-GB"/>
        </w:rPr>
        <w:t>Pu</w:t>
      </w:r>
      <w:r w:rsidRPr="00DF093B">
        <w:rPr>
          <w:rFonts w:ascii="Times New Roman" w:hAnsi="Times New Roman" w:cs="Times New Roman"/>
        </w:rPr>
        <w:t>(</w:t>
      </w:r>
      <w:r w:rsidRPr="00DF093B">
        <w:rPr>
          <w:rFonts w:ascii="Times New Roman" w:hAnsi="Times New Roman" w:cs="Times New Roman"/>
          <w:lang w:val="en-GB"/>
        </w:rPr>
        <w:t>V</w:t>
      </w:r>
      <w:r w:rsidRPr="00DF093B">
        <w:rPr>
          <w:rFonts w:ascii="Times New Roman" w:hAnsi="Times New Roman" w:cs="Times New Roman"/>
        </w:rPr>
        <w:t xml:space="preserve">) был повторно получен различными методами при </w:t>
      </w:r>
      <w:r w:rsidRPr="00DF093B">
        <w:rPr>
          <w:rFonts w:ascii="Times New Roman" w:hAnsi="Times New Roman" w:cs="Times New Roman"/>
          <w:lang w:val="en-GB"/>
        </w:rPr>
        <w:t>pH</w:t>
      </w:r>
      <w:r w:rsidRPr="00DF093B">
        <w:rPr>
          <w:rFonts w:ascii="Times New Roman" w:hAnsi="Times New Roman" w:cs="Times New Roman"/>
        </w:rPr>
        <w:t xml:space="preserve">=8 и </w:t>
      </w:r>
      <w:r w:rsidRPr="00DF093B">
        <w:rPr>
          <w:rFonts w:ascii="Times New Roman" w:hAnsi="Times New Roman" w:cs="Times New Roman"/>
          <w:lang w:val="en-GB"/>
        </w:rPr>
        <w:t>pH</w:t>
      </w:r>
      <w:r w:rsidRPr="00DF093B">
        <w:rPr>
          <w:rFonts w:ascii="Times New Roman" w:hAnsi="Times New Roman" w:cs="Times New Roman"/>
        </w:rPr>
        <w:t xml:space="preserve">=10, при этом в некоторых соединениях наблюдалась примесь </w:t>
      </w:r>
      <w:r w:rsidRPr="00DF093B">
        <w:rPr>
          <w:rFonts w:ascii="Times New Roman" w:hAnsi="Times New Roman" w:cs="Times New Roman"/>
          <w:lang w:val="en-GB"/>
        </w:rPr>
        <w:t>PuO</w:t>
      </w:r>
      <w:r w:rsidRPr="00DF093B">
        <w:rPr>
          <w:rFonts w:ascii="Times New Roman" w:hAnsi="Times New Roman" w:cs="Times New Roman"/>
          <w:vertAlign w:val="subscript"/>
        </w:rPr>
        <w:t>2</w:t>
      </w:r>
      <w:r w:rsidRPr="00DF093B">
        <w:rPr>
          <w:rFonts w:ascii="Times New Roman" w:hAnsi="Times New Roman" w:cs="Times New Roman"/>
        </w:rPr>
        <w:t xml:space="preserve">. Параметры решётки полученных твёрдых фаз уточнялись по порошковой дифракции по методу </w:t>
      </w:r>
      <w:proofErr w:type="spellStart"/>
      <w:r w:rsidRPr="00DF093B">
        <w:rPr>
          <w:rFonts w:ascii="Times New Roman" w:hAnsi="Times New Roman" w:cs="Times New Roman"/>
        </w:rPr>
        <w:t>Ритвельда</w:t>
      </w:r>
      <w:proofErr w:type="spellEnd"/>
      <w:r w:rsidRPr="00DF093B">
        <w:rPr>
          <w:rFonts w:ascii="Times New Roman" w:hAnsi="Times New Roman" w:cs="Times New Roman"/>
        </w:rPr>
        <w:t>.</w:t>
      </w:r>
    </w:p>
    <w:p w14:paraId="1E1401DE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</w:rPr>
      </w:pPr>
      <w:r w:rsidRPr="00DF093B">
        <w:rPr>
          <w:rFonts w:ascii="Times New Roman" w:hAnsi="Times New Roman" w:cs="Times New Roman"/>
        </w:rPr>
        <w:lastRenderedPageBreak/>
        <w:t>Благодаря спектроскопии рентгеновского поглощения с применением синхротронных источников удалось установить, что в твёрдой фазе плутоний присутствует преимущественно в пятивалентной форме (</w:t>
      </w:r>
      <w:r w:rsidRPr="00DF093B">
        <w:rPr>
          <w:rFonts w:ascii="Times New Roman" w:hAnsi="Times New Roman" w:cs="Times New Roman"/>
          <w:lang w:val="en-GB"/>
        </w:rPr>
        <w:t>XANES</w:t>
      </w:r>
      <w:r w:rsidRPr="00DF093B">
        <w:rPr>
          <w:rFonts w:ascii="Times New Roman" w:hAnsi="Times New Roman" w:cs="Times New Roman"/>
        </w:rPr>
        <w:t xml:space="preserve"> спектроскопия). При моделировании полученных спектров </w:t>
      </w:r>
      <w:r w:rsidRPr="00DF093B">
        <w:rPr>
          <w:rFonts w:ascii="Times New Roman" w:hAnsi="Times New Roman" w:cs="Times New Roman"/>
          <w:lang w:val="en-GB"/>
        </w:rPr>
        <w:t>EXAFS</w:t>
      </w:r>
      <w:r w:rsidRPr="00DF093B">
        <w:rPr>
          <w:rFonts w:ascii="Times New Roman" w:hAnsi="Times New Roman" w:cs="Times New Roman"/>
        </w:rPr>
        <w:t xml:space="preserve"> удалось описать локальное окружение плутония в структуре карбоната. Было обнаружено, что расстояние между плутонием и кислородом в аксиальной плоскости в структуре </w:t>
      </w:r>
      <w:proofErr w:type="spellStart"/>
      <w:r w:rsidRPr="00DF093B">
        <w:rPr>
          <w:rFonts w:ascii="Times New Roman" w:hAnsi="Times New Roman" w:cs="Times New Roman"/>
        </w:rPr>
        <w:t>плутонила</w:t>
      </w:r>
      <w:proofErr w:type="spellEnd"/>
      <w:r w:rsidRPr="00DF093B">
        <w:rPr>
          <w:rFonts w:ascii="Times New Roman" w:hAnsi="Times New Roman" w:cs="Times New Roman"/>
        </w:rPr>
        <w:t xml:space="preserve"> </w:t>
      </w:r>
      <w:r w:rsidRPr="00DF093B">
        <w:rPr>
          <w:rFonts w:ascii="Times New Roman" w:hAnsi="Times New Roman" w:cs="Times New Roman"/>
          <w:lang w:val="en-GB"/>
        </w:rPr>
        <w:t>PuO</w:t>
      </w:r>
      <w:r w:rsidRPr="00DF093B">
        <w:rPr>
          <w:rFonts w:ascii="Times New Roman" w:hAnsi="Times New Roman" w:cs="Times New Roman"/>
          <w:vertAlign w:val="subscript"/>
        </w:rPr>
        <w:t>2</w:t>
      </w:r>
      <w:r w:rsidRPr="00DF093B">
        <w:rPr>
          <w:rFonts w:ascii="Times New Roman" w:hAnsi="Times New Roman" w:cs="Times New Roman"/>
          <w:vertAlign w:val="superscript"/>
        </w:rPr>
        <w:t>+</w:t>
      </w:r>
      <w:r w:rsidRPr="00DF093B">
        <w:rPr>
          <w:rFonts w:ascii="Times New Roman" w:hAnsi="Times New Roman" w:cs="Times New Roman"/>
        </w:rPr>
        <w:t xml:space="preserve"> равно 1,81 Å, что значительно отличается от значений 1,94 Å, рассчитанных по порошковой дифракции </w:t>
      </w:r>
      <w:proofErr w:type="spellStart"/>
      <w:r w:rsidRPr="00DF093B">
        <w:rPr>
          <w:rFonts w:ascii="Times New Roman" w:hAnsi="Times New Roman" w:cs="Times New Roman"/>
        </w:rPr>
        <w:t>Эллингером</w:t>
      </w:r>
      <w:proofErr w:type="spellEnd"/>
      <w:r w:rsidRPr="00DF093B">
        <w:rPr>
          <w:rFonts w:ascii="Times New Roman" w:hAnsi="Times New Roman" w:cs="Times New Roman"/>
        </w:rPr>
        <w:t xml:space="preserve"> и Захариасеном</w:t>
      </w:r>
      <w:r w:rsidRPr="00DF093B">
        <w:rPr>
          <w:rFonts w:ascii="Times New Roman" w:hAnsi="Times New Roman" w:cs="Times New Roman"/>
          <w:vertAlign w:val="superscript"/>
        </w:rPr>
        <w:t>4</w:t>
      </w:r>
      <w:r w:rsidRPr="00DF093B">
        <w:rPr>
          <w:rFonts w:ascii="Times New Roman" w:hAnsi="Times New Roman" w:cs="Times New Roman"/>
        </w:rPr>
        <w:t>.</w:t>
      </w:r>
    </w:p>
    <w:p w14:paraId="00985880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</w:rPr>
      </w:pPr>
    </w:p>
    <w:p w14:paraId="6F87D879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  <w:bCs/>
          <w:iCs/>
        </w:rPr>
      </w:pPr>
      <w:r w:rsidRPr="00DF093B">
        <w:rPr>
          <w:rFonts w:ascii="Times New Roman" w:hAnsi="Times New Roman" w:cs="Times New Roman"/>
          <w:bCs/>
          <w:iCs/>
        </w:rPr>
        <w:t>Работа выполнена при финансовой поддержке гранта РНФ № 22-73-10056.</w:t>
      </w:r>
    </w:p>
    <w:p w14:paraId="4988A014" w14:textId="77777777" w:rsidR="00DF093B" w:rsidRPr="00DF093B" w:rsidRDefault="00DF093B" w:rsidP="00DF093B">
      <w:pPr>
        <w:ind w:firstLine="680"/>
        <w:jc w:val="both"/>
        <w:rPr>
          <w:rFonts w:ascii="Times New Roman" w:hAnsi="Times New Roman" w:cs="Times New Roman"/>
          <w:bCs/>
          <w:iCs/>
        </w:rPr>
      </w:pPr>
    </w:p>
    <w:p w14:paraId="197209E4" w14:textId="77777777" w:rsidR="00DF093B" w:rsidRPr="00DF093B" w:rsidRDefault="00DF093B" w:rsidP="00DF093B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lang w:val="en-GB"/>
        </w:rPr>
      </w:pPr>
      <w:r w:rsidRPr="00DF093B">
        <w:rPr>
          <w:rFonts w:ascii="Times New Roman" w:hAnsi="Times New Roman" w:cs="Times New Roman"/>
          <w:lang w:val="en-GB"/>
        </w:rPr>
        <w:t xml:space="preserve">[1] Kristina O. </w:t>
      </w:r>
      <w:proofErr w:type="spellStart"/>
      <w:r w:rsidRPr="00DF093B">
        <w:rPr>
          <w:rFonts w:ascii="Times New Roman" w:hAnsi="Times New Roman" w:cs="Times New Roman"/>
          <w:lang w:val="en-GB"/>
        </w:rPr>
        <w:t>Kvashnina</w:t>
      </w:r>
      <w:proofErr w:type="spellEnd"/>
      <w:r w:rsidRPr="00DF093B">
        <w:rPr>
          <w:rFonts w:ascii="Times New Roman" w:hAnsi="Times New Roman" w:cs="Times New Roman"/>
          <w:lang w:val="en-GB"/>
        </w:rPr>
        <w:t xml:space="preserve"> et al. </w:t>
      </w:r>
      <w:proofErr w:type="spellStart"/>
      <w:r w:rsidRPr="00DF093B">
        <w:rPr>
          <w:rFonts w:ascii="Times New Roman" w:hAnsi="Times New Roman" w:cs="Times New Roman"/>
          <w:i/>
          <w:iCs/>
          <w:lang w:val="en-GB"/>
        </w:rPr>
        <w:t>Angewandte</w:t>
      </w:r>
      <w:proofErr w:type="spellEnd"/>
      <w:r w:rsidRPr="00DF093B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DF093B">
        <w:rPr>
          <w:rFonts w:ascii="Times New Roman" w:hAnsi="Times New Roman" w:cs="Times New Roman"/>
          <w:i/>
          <w:iCs/>
          <w:lang w:val="en-GB"/>
        </w:rPr>
        <w:t>Chemie</w:t>
      </w:r>
      <w:proofErr w:type="spellEnd"/>
      <w:r w:rsidRPr="00DF093B">
        <w:rPr>
          <w:rFonts w:ascii="Times New Roman" w:hAnsi="Times New Roman" w:cs="Times New Roman"/>
          <w:lang w:val="en-GB"/>
        </w:rPr>
        <w:t xml:space="preserve"> 58(49) (2019) 17558 – 17562.</w:t>
      </w:r>
    </w:p>
    <w:p w14:paraId="46F23583" w14:textId="77777777" w:rsidR="00DF093B" w:rsidRPr="00DF093B" w:rsidRDefault="00DF093B" w:rsidP="00DF093B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lang w:val="en-GB"/>
        </w:rPr>
      </w:pPr>
      <w:r w:rsidRPr="00DF093B">
        <w:rPr>
          <w:rFonts w:ascii="Times New Roman" w:hAnsi="Times New Roman" w:cs="Times New Roman"/>
          <w:lang w:val="en-GB"/>
        </w:rPr>
        <w:t xml:space="preserve">[2] F.H. Ellinger and W.H. Zachariasen. </w:t>
      </w:r>
      <w:r w:rsidRPr="00DF093B">
        <w:rPr>
          <w:rStyle w:val="HTML"/>
          <w:rFonts w:ascii="Times New Roman" w:hAnsi="Times New Roman" w:cs="Times New Roman"/>
          <w:color w:val="000000"/>
          <w:shd w:val="clear" w:color="auto" w:fill="FFFFFF"/>
          <w:lang w:val="en-GB"/>
        </w:rPr>
        <w:t>The Journal of Physical Chemistry</w:t>
      </w:r>
      <w:r w:rsidRPr="00DF093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 </w:t>
      </w:r>
      <w:r w:rsidRPr="00DF093B">
        <w:rPr>
          <w:rStyle w:val="ad"/>
          <w:rFonts w:ascii="Times New Roman" w:hAnsi="Times New Roman" w:cs="Times New Roman"/>
          <w:i w:val="0"/>
          <w:iCs w:val="0"/>
          <w:color w:val="000000"/>
          <w:shd w:val="clear" w:color="auto" w:fill="FFFFFF"/>
          <w:lang w:val="en-GB"/>
        </w:rPr>
        <w:t>58</w:t>
      </w:r>
      <w:r w:rsidRPr="00DF093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(5)</w:t>
      </w:r>
      <w:r w:rsidRPr="00DF093B">
        <w:rPr>
          <w:rFonts w:ascii="Times New Roman" w:hAnsi="Times New Roman" w:cs="Times New Roman"/>
          <w:i/>
          <w:iCs/>
          <w:color w:val="000000"/>
          <w:shd w:val="clear" w:color="auto" w:fill="FFFFFF"/>
          <w:lang w:val="en-GB"/>
        </w:rPr>
        <w:t xml:space="preserve"> </w:t>
      </w:r>
      <w:r w:rsidRPr="00DF093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(1954) 405-408.</w:t>
      </w:r>
    </w:p>
    <w:p w14:paraId="54FBB995" w14:textId="77777777" w:rsidR="00DF093B" w:rsidRPr="00DF093B" w:rsidRDefault="00DF093B" w:rsidP="00DF093B">
      <w:pPr>
        <w:autoSpaceDE w:val="0"/>
        <w:autoSpaceDN w:val="0"/>
        <w:adjustRightInd w:val="0"/>
        <w:ind w:firstLine="680"/>
        <w:rPr>
          <w:rFonts w:ascii="Times New Roman" w:hAnsi="Times New Roman" w:cs="Times New Roman"/>
          <w:lang w:val="en-GB"/>
        </w:rPr>
      </w:pPr>
      <w:r w:rsidRPr="00DF093B">
        <w:rPr>
          <w:rFonts w:ascii="Times New Roman" w:hAnsi="Times New Roman" w:cs="Times New Roman"/>
          <w:lang w:val="en-GB"/>
        </w:rPr>
        <w:t xml:space="preserve">[3] Heino Nitsche et al. </w:t>
      </w:r>
      <w:proofErr w:type="spellStart"/>
      <w:r w:rsidRPr="00DF093B">
        <w:rPr>
          <w:rFonts w:ascii="Times New Roman" w:hAnsi="Times New Roman" w:cs="Times New Roman"/>
          <w:i/>
          <w:iCs/>
          <w:lang w:val="en-GB"/>
        </w:rPr>
        <w:t>Radiochimica</w:t>
      </w:r>
      <w:proofErr w:type="spellEnd"/>
      <w:r w:rsidRPr="00DF093B">
        <w:rPr>
          <w:rFonts w:ascii="Times New Roman" w:hAnsi="Times New Roman" w:cs="Times New Roman"/>
          <w:i/>
          <w:iCs/>
          <w:lang w:val="en-GB"/>
        </w:rPr>
        <w:t xml:space="preserve"> Acta</w:t>
      </w:r>
      <w:r w:rsidRPr="00DF093B">
        <w:rPr>
          <w:rFonts w:ascii="Times New Roman" w:hAnsi="Times New Roman" w:cs="Times New Roman"/>
          <w:lang w:val="en-GB"/>
        </w:rPr>
        <w:t xml:space="preserve"> 66/67 (1994) 3 – 8.</w:t>
      </w:r>
    </w:p>
    <w:sectPr w:rsidR="00DF093B" w:rsidRPr="00DF093B" w:rsidSect="00A11A54">
      <w:footerReference w:type="default" r:id="rId8"/>
      <w:pgSz w:w="11900" w:h="16840" w:code="9"/>
      <w:pgMar w:top="1134" w:right="1361" w:bottom="1361" w:left="1361" w:header="709" w:footer="709" w:gutter="0"/>
      <w:pgNumType w:start="1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3BDFE" w14:textId="77777777" w:rsidR="00303FA0" w:rsidRDefault="00303FA0" w:rsidP="00DE0726">
      <w:r>
        <w:separator/>
      </w:r>
    </w:p>
  </w:endnote>
  <w:endnote w:type="continuationSeparator" w:id="0">
    <w:p w14:paraId="0F4CEE9C" w14:textId="77777777" w:rsidR="00303FA0" w:rsidRDefault="00303FA0" w:rsidP="00DE0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EEE39" w14:textId="59FBD939" w:rsidR="00DE0726" w:rsidRPr="00DE0726" w:rsidRDefault="00DE0726">
    <w:pPr>
      <w:pStyle w:val="ab"/>
      <w:jc w:val="center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7CE304" w14:textId="77777777" w:rsidR="00303FA0" w:rsidRDefault="00303FA0" w:rsidP="00DE0726">
      <w:r>
        <w:separator/>
      </w:r>
    </w:p>
  </w:footnote>
  <w:footnote w:type="continuationSeparator" w:id="0">
    <w:p w14:paraId="7BC429B0" w14:textId="77777777" w:rsidR="00303FA0" w:rsidRDefault="00303FA0" w:rsidP="00DE0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B6D90"/>
    <w:multiLevelType w:val="hybridMultilevel"/>
    <w:tmpl w:val="1AFEEA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0E1E4749"/>
    <w:multiLevelType w:val="hybridMultilevel"/>
    <w:tmpl w:val="E67237B2"/>
    <w:lvl w:ilvl="0" w:tplc="0419000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96" w:hanging="360"/>
      </w:pPr>
      <w:rPr>
        <w:rFonts w:ascii="Wingdings" w:hAnsi="Wingdings" w:hint="default"/>
      </w:rPr>
    </w:lvl>
  </w:abstractNum>
  <w:abstractNum w:abstractNumId="2" w15:restartNumberingAfterBreak="0">
    <w:nsid w:val="11DA13AA"/>
    <w:multiLevelType w:val="hybridMultilevel"/>
    <w:tmpl w:val="37205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726D1"/>
    <w:multiLevelType w:val="hybridMultilevel"/>
    <w:tmpl w:val="9CECA44E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18451A9"/>
    <w:multiLevelType w:val="hybridMultilevel"/>
    <w:tmpl w:val="1FD473F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61582FB8"/>
    <w:multiLevelType w:val="hybridMultilevel"/>
    <w:tmpl w:val="B018177C"/>
    <w:lvl w:ilvl="0" w:tplc="578E56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AE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87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27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80B2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69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AAD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48F5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045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170"/>
    <w:rsid w:val="0005548A"/>
    <w:rsid w:val="000814BB"/>
    <w:rsid w:val="00097ED8"/>
    <w:rsid w:val="00174B77"/>
    <w:rsid w:val="001838D9"/>
    <w:rsid w:val="00205580"/>
    <w:rsid w:val="0021641B"/>
    <w:rsid w:val="002664A8"/>
    <w:rsid w:val="00275ABE"/>
    <w:rsid w:val="002C42F3"/>
    <w:rsid w:val="00303FA0"/>
    <w:rsid w:val="0031134E"/>
    <w:rsid w:val="0031603C"/>
    <w:rsid w:val="00341A6B"/>
    <w:rsid w:val="0036131C"/>
    <w:rsid w:val="00373F7C"/>
    <w:rsid w:val="003D6003"/>
    <w:rsid w:val="0040400C"/>
    <w:rsid w:val="004D2872"/>
    <w:rsid w:val="004E5276"/>
    <w:rsid w:val="00597079"/>
    <w:rsid w:val="005B41C8"/>
    <w:rsid w:val="006279A4"/>
    <w:rsid w:val="007A5603"/>
    <w:rsid w:val="007E109A"/>
    <w:rsid w:val="00806B7B"/>
    <w:rsid w:val="0083314F"/>
    <w:rsid w:val="00892884"/>
    <w:rsid w:val="0096654A"/>
    <w:rsid w:val="0099771D"/>
    <w:rsid w:val="00A11A54"/>
    <w:rsid w:val="00A256FE"/>
    <w:rsid w:val="00A44083"/>
    <w:rsid w:val="00A666D7"/>
    <w:rsid w:val="00AB04F9"/>
    <w:rsid w:val="00AE0E4D"/>
    <w:rsid w:val="00B24A23"/>
    <w:rsid w:val="00B265A2"/>
    <w:rsid w:val="00B33768"/>
    <w:rsid w:val="00BB5BD3"/>
    <w:rsid w:val="00BC0C68"/>
    <w:rsid w:val="00C26342"/>
    <w:rsid w:val="00CB4C89"/>
    <w:rsid w:val="00D06189"/>
    <w:rsid w:val="00D47D86"/>
    <w:rsid w:val="00D72660"/>
    <w:rsid w:val="00D95F57"/>
    <w:rsid w:val="00DA01C1"/>
    <w:rsid w:val="00DE0726"/>
    <w:rsid w:val="00DF093B"/>
    <w:rsid w:val="00E671A8"/>
    <w:rsid w:val="00E73F43"/>
    <w:rsid w:val="00E873C6"/>
    <w:rsid w:val="00EF56A3"/>
    <w:rsid w:val="00F25B23"/>
    <w:rsid w:val="00F5255C"/>
    <w:rsid w:val="00F74813"/>
    <w:rsid w:val="00FA1170"/>
    <w:rsid w:val="00FA791E"/>
    <w:rsid w:val="7263D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2E61F5"/>
  <w15:docId w15:val="{F0479A5C-5FE7-43DD-99D6-44A83B0E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1A6B"/>
    <w:rPr>
      <w:rFonts w:ascii="Lucida Grande CY" w:hAnsi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1A6B"/>
    <w:rPr>
      <w:rFonts w:ascii="Lucida Grande CY" w:hAnsi="Lucida Grande CY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E109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a6">
    <w:name w:val="Placeholder Text"/>
    <w:basedOn w:val="a0"/>
    <w:uiPriority w:val="99"/>
    <w:semiHidden/>
    <w:rsid w:val="004D2872"/>
    <w:rPr>
      <w:color w:val="808080"/>
    </w:rPr>
  </w:style>
  <w:style w:type="table" w:styleId="a7">
    <w:name w:val="Table Grid"/>
    <w:basedOn w:val="a1"/>
    <w:uiPriority w:val="59"/>
    <w:rsid w:val="00627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01C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E0726"/>
  </w:style>
  <w:style w:type="paragraph" w:styleId="ab">
    <w:name w:val="footer"/>
    <w:basedOn w:val="a"/>
    <w:link w:val="ac"/>
    <w:uiPriority w:val="99"/>
    <w:unhideWhenUsed/>
    <w:rsid w:val="00DE07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E0726"/>
  </w:style>
  <w:style w:type="paragraph" w:customStyle="1" w:styleId="Authors">
    <w:name w:val="Authors"/>
    <w:basedOn w:val="a"/>
    <w:rsid w:val="00DF093B"/>
    <w:pPr>
      <w:spacing w:after="460" w:line="230" w:lineRule="exact"/>
    </w:pPr>
    <w:rPr>
      <w:rFonts w:ascii="Times New Roman" w:eastAsia="MS Mincho" w:hAnsi="Times New Roman" w:cs="Times New Roman"/>
      <w:i/>
      <w:sz w:val="22"/>
      <w:lang w:val="de-DE" w:eastAsia="ja-JP"/>
    </w:rPr>
  </w:style>
  <w:style w:type="character" w:styleId="HTML">
    <w:name w:val="HTML Cite"/>
    <w:uiPriority w:val="99"/>
    <w:unhideWhenUsed/>
    <w:rsid w:val="00DF093B"/>
    <w:rPr>
      <w:i/>
      <w:iCs/>
    </w:rPr>
  </w:style>
  <w:style w:type="character" w:styleId="ad">
    <w:name w:val="Emphasis"/>
    <w:uiPriority w:val="20"/>
    <w:qFormat/>
    <w:rsid w:val="00DF0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8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0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9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7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0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82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02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1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2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85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0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5D513-C44B-4A25-B11D-66B422F6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Рецензент 1</cp:lastModifiedBy>
  <cp:revision>2</cp:revision>
  <dcterms:created xsi:type="dcterms:W3CDTF">2022-10-31T14:38:00Z</dcterms:created>
  <dcterms:modified xsi:type="dcterms:W3CDTF">2022-10-31T14:38:00Z</dcterms:modified>
</cp:coreProperties>
</file>