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40FF" w14:textId="77777777" w:rsidR="00D1502B" w:rsidRDefault="00DA3EBC">
      <w:pPr>
        <w:pStyle w:val="11"/>
        <w:rPr>
          <w:lang w:val="ru-RU"/>
        </w:rPr>
      </w:pPr>
      <w:r>
        <w:rPr>
          <w:lang w:val="ru-RU"/>
        </w:rPr>
        <w:t>Двумерные нестационарные контрастные структуры в случае слабой адвекции и в случае нормальной адвекции</w:t>
      </w:r>
      <w:r w:rsidR="003C00BB">
        <w:rPr>
          <w:lang w:val="ru-RU"/>
        </w:rPr>
        <w:t>.</w:t>
      </w:r>
      <w:r>
        <w:rPr>
          <w:lang w:val="ru-RU"/>
        </w:rPr>
        <w:t xml:space="preserve"> </w:t>
      </w:r>
    </w:p>
    <w:p w14:paraId="2B9C5C51" w14:textId="77777777" w:rsidR="00D1502B" w:rsidRDefault="00DA3EBC">
      <w:pPr>
        <w:pStyle w:val="ad"/>
      </w:pPr>
      <w:r w:rsidRPr="00BC5D26">
        <w:t xml:space="preserve">Быков </w:t>
      </w:r>
      <w:r>
        <w:t>А</w:t>
      </w:r>
      <w:r w:rsidR="003C00BB">
        <w:t>.</w:t>
      </w:r>
      <w:r>
        <w:t>А</w:t>
      </w:r>
      <w:r w:rsidR="003C00BB">
        <w:t>.</w:t>
      </w:r>
      <w:r w:rsidR="003C00BB">
        <w:rPr>
          <w:vertAlign w:val="superscript"/>
        </w:rPr>
        <w:t>1</w:t>
      </w:r>
      <w:r>
        <w:t xml:space="preserve"> </w:t>
      </w:r>
    </w:p>
    <w:p w14:paraId="288E558F" w14:textId="77777777" w:rsidR="00D1502B" w:rsidRDefault="003C00BB">
      <w:pPr>
        <w:pStyle w:val="af"/>
      </w:pPr>
      <w:r>
        <w:t>1)</w:t>
      </w:r>
      <w:r w:rsidR="00DA3EBC" w:rsidRPr="00DA3EBC">
        <w:rPr>
          <w:iCs/>
          <w:color w:val="000000"/>
        </w:rPr>
        <w:t xml:space="preserve"> </w:t>
      </w:r>
      <w:r w:rsidR="00DA3EBC">
        <w:rPr>
          <w:iCs/>
          <w:color w:val="000000"/>
        </w:rPr>
        <w:t>МГУ им. М</w:t>
      </w:r>
      <w:r w:rsidR="00DA3EBC" w:rsidRPr="004E6EA3">
        <w:rPr>
          <w:iCs/>
          <w:color w:val="000000"/>
        </w:rPr>
        <w:t>.</w:t>
      </w:r>
      <w:r w:rsidR="00DA3EBC">
        <w:rPr>
          <w:iCs/>
          <w:color w:val="000000"/>
        </w:rPr>
        <w:t>В</w:t>
      </w:r>
      <w:r w:rsidR="00DA3EBC" w:rsidRPr="004E6EA3">
        <w:rPr>
          <w:iCs/>
          <w:color w:val="000000"/>
        </w:rPr>
        <w:t>.</w:t>
      </w:r>
      <w:r w:rsidR="00DA3EBC">
        <w:rPr>
          <w:iCs/>
          <w:color w:val="000000"/>
        </w:rPr>
        <w:t xml:space="preserve"> Ломоносова, физический факультет, кафедра математики,</w:t>
      </w:r>
      <w:r w:rsidR="00DA3EBC" w:rsidRPr="004E6EA3">
        <w:rPr>
          <w:iCs/>
          <w:color w:val="000000"/>
        </w:rPr>
        <w:t xml:space="preserve"> </w:t>
      </w:r>
      <w:r w:rsidR="00DA3EBC" w:rsidRPr="004E6EA3">
        <w:rPr>
          <w:iCs/>
          <w:color w:val="000000"/>
          <w:lang w:val="en-US"/>
        </w:rPr>
        <w:t>e</w:t>
      </w:r>
      <w:r w:rsidR="00DA3EBC" w:rsidRPr="004E6EA3">
        <w:rPr>
          <w:iCs/>
          <w:color w:val="000000"/>
        </w:rPr>
        <w:t>-</w:t>
      </w:r>
      <w:r w:rsidR="00DA3EBC" w:rsidRPr="004E6EA3">
        <w:rPr>
          <w:iCs/>
          <w:color w:val="000000"/>
          <w:lang w:val="en-US"/>
        </w:rPr>
        <w:t>mail</w:t>
      </w:r>
      <w:r w:rsidR="00DA3EBC" w:rsidRPr="004E6EA3">
        <w:rPr>
          <w:iCs/>
          <w:color w:val="000000"/>
        </w:rPr>
        <w:t xml:space="preserve">: </w:t>
      </w:r>
      <w:hyperlink r:id="rId8" w:history="1">
        <w:r w:rsidR="00DA3EBC" w:rsidRPr="00F533A2">
          <w:rPr>
            <w:rStyle w:val="af4"/>
            <w:iCs/>
            <w:lang w:val="en-US"/>
          </w:rPr>
          <w:t>abkovmsu</w:t>
        </w:r>
        <w:r w:rsidR="00DA3EBC" w:rsidRPr="00F533A2">
          <w:rPr>
            <w:rStyle w:val="af4"/>
            <w:iCs/>
          </w:rPr>
          <w:t>@</w:t>
        </w:r>
        <w:r w:rsidR="00DA3EBC" w:rsidRPr="00F533A2">
          <w:rPr>
            <w:rStyle w:val="af4"/>
            <w:iCs/>
            <w:lang w:val="en-US"/>
          </w:rPr>
          <w:t>mail</w:t>
        </w:r>
        <w:r w:rsidR="00DA3EBC" w:rsidRPr="00F533A2">
          <w:rPr>
            <w:rStyle w:val="af4"/>
            <w:iCs/>
          </w:rPr>
          <w:t>.</w:t>
        </w:r>
        <w:r w:rsidR="00DA3EBC" w:rsidRPr="00F533A2">
          <w:rPr>
            <w:rStyle w:val="af4"/>
            <w:iCs/>
            <w:lang w:val="en-US"/>
          </w:rPr>
          <w:t>ru</w:t>
        </w:r>
      </w:hyperlink>
      <w:r>
        <w:t xml:space="preserve"> </w:t>
      </w:r>
    </w:p>
    <w:p w14:paraId="77752962" w14:textId="18C2AF1A" w:rsidR="00575D3C" w:rsidRPr="00BC5D26" w:rsidRDefault="00575D3C" w:rsidP="00575D3C">
      <w:pPr>
        <w:rPr>
          <w:lang w:val="ru-RU"/>
        </w:rPr>
      </w:pPr>
      <w:r w:rsidRPr="00575D3C">
        <w:rPr>
          <w:lang w:val="ru-RU"/>
        </w:rPr>
        <w:t>Дано описание эволюции фронта двумерной контрастной структуры,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возникающей как результат решения задачи реакции-адвекции-диффузии</w:t>
      </w:r>
      <w:r w:rsidRPr="00BC5D26">
        <w:rPr>
          <w:lang w:val="ru-RU"/>
        </w:rPr>
        <w:t xml:space="preserve"> </w:t>
      </w:r>
      <w:r>
        <w:rPr>
          <w:lang w:val="ru-RU"/>
        </w:rPr>
        <w:t xml:space="preserve">(РАД) </w:t>
      </w:r>
      <w:r w:rsidRPr="00575D3C">
        <w:rPr>
          <w:lang w:val="ru-RU"/>
        </w:rPr>
        <w:t>с малым параметром при старших производных в неоднородной среде.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 xml:space="preserve">Фронт контрастной структуры </w:t>
      </w:r>
      <w:r>
        <w:rPr>
          <w:lang w:val="ru-RU"/>
        </w:rPr>
        <w:t xml:space="preserve">(КС) </w:t>
      </w:r>
      <w:r w:rsidRPr="00575D3C">
        <w:rPr>
          <w:lang w:val="ru-RU"/>
        </w:rPr>
        <w:t>формируется совместным действием дрейфа дисбаланса, кривизны и адвекции.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Найдена скорость дрейфа дисбаланса, градиентного дрейфа, дрейфа кривизны.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Рассматривается случай сильной адвекции, для которого скорости дрейфа дисбаланса и адвекции имеют один порядок величины.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 xml:space="preserve">Показано, что дрейф линии внутреннего переходного слоя </w:t>
      </w:r>
      <w:r>
        <w:rPr>
          <w:lang w:val="ru-RU"/>
        </w:rPr>
        <w:t xml:space="preserve">(ВПС) </w:t>
      </w:r>
      <w:r w:rsidRPr="00575D3C">
        <w:rPr>
          <w:lang w:val="ru-RU"/>
        </w:rPr>
        <w:t>описывается модифицированным уравнением Гамильтона-Якоби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с анизотропной скоростью, которая вычисляется векторным суммированием скорости дрейфа дисбаланса и скорости адвекции.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Показано, что в стационарном состоянии линия переходного слоя в нулевом порядке асимптотического разложения может иметь излом,</w:t>
      </w:r>
      <w:r w:rsidRPr="00BC5D26">
        <w:rPr>
          <w:lang w:val="ru-RU"/>
        </w:rPr>
        <w:t xml:space="preserve"> </w:t>
      </w:r>
      <w:r w:rsidRPr="00575D3C">
        <w:rPr>
          <w:lang w:val="ru-RU"/>
        </w:rPr>
        <w:t>который сглаживается в первом порядке за счет дрейфа кривизны.</w:t>
      </w:r>
      <w:r w:rsidRPr="00BC5D26">
        <w:rPr>
          <w:lang w:val="ru-RU"/>
        </w:rPr>
        <w:t xml:space="preserve"> Уравнение с двумя пространственными координатами будет записано в подвижной системе координат, одно направление параллельно линии ВПС, другое перпендикулярно линии ВПС. В направлении нормали к ВПС получится одномерное по пространству уравнение РАД с дополнительным слагаемым следующего порядка степени малого параметра, включающим производные в направлении линии слоя.</w:t>
      </w:r>
      <w:r w:rsidR="00BC5D26">
        <w:rPr>
          <w:lang w:val="ru-RU"/>
        </w:rPr>
        <w:t xml:space="preserve"> У</w:t>
      </w:r>
      <w:r w:rsidRPr="00BC5D26">
        <w:rPr>
          <w:lang w:val="ru-RU"/>
        </w:rPr>
        <w:t xml:space="preserve">равнения нулевого приближения нелинейные, математически их можно описать как необходимые условия существования решения нелинейной краевой задачи для нелинейного уравнения второго порядка с граничными условиями, которые описывают поведение решения на бесконечности. Уравнение в вариациях в окрестности уровня насыщения будет линейным второго порядка, его решение есть сумма двух экспоненциальных функций, растущей и убывающей. Условие отсутствия экспоненциально растущей компоненты на правой и левой бесконечностях можно записать в таком же виде, как записываются условия излучения в электродинамике, т.е. в виде условий третьего рода, коэффициенты которых зависят от ФПИ. Спектральным параметром будет в данном случае скорость перемещения (дрейфа) ВПС или координата, в которой располагается неподвижный ВПС. Особенностью нашей модели будет то, что спектральный параметр входит как в уравнение, так и в граничные условия. Последующие приближения будут строиться как решения краевых задач для линейных обыкновенных дифференциальных уравнений второго порядка, каждое уравнение будет уравнением в вариациях для нелинейного уравнения нулевого приближения. Так как нас интересуют прежде всего физические приложения, мы ограничимся построением нулевого приближения и обоснованием существования решения, основанным на теории дифференциальных неравенств. </w:t>
      </w:r>
    </w:p>
    <w:p w14:paraId="64C19E05" w14:textId="4CDC7778" w:rsidR="00D1502B" w:rsidRPr="00575D3C" w:rsidRDefault="00575D3C" w:rsidP="00575D3C">
      <w:pPr>
        <w:rPr>
          <w:lang w:val="ru-RU"/>
        </w:rPr>
      </w:pPr>
      <w:r w:rsidRPr="00BC5D26">
        <w:rPr>
          <w:lang w:val="ru-RU"/>
        </w:rPr>
        <w:t xml:space="preserve">Приводятся численные результаты, демонстрирующие поведение фронта КС </w:t>
      </w:r>
      <w:r>
        <w:rPr>
          <w:lang w:val="ru-RU"/>
        </w:rPr>
        <w:t>в области (а) с константным полем функции дисбаланса, (б) в градиентной среде с областями максимума скорости дрейфа дисбаланса, (в) которая больше скорости адвекции и (г) меньше скорости адвекции. Продемонстри</w:t>
      </w:r>
      <w:r w:rsidR="00BC5D26">
        <w:rPr>
          <w:lang w:val="ru-RU"/>
        </w:rPr>
        <w:t>р</w:t>
      </w:r>
      <w:r>
        <w:rPr>
          <w:lang w:val="ru-RU"/>
        </w:rPr>
        <w:t xml:space="preserve">ована возможность появления островов КС, а также бесконечно протяженных КС с ограниченным и с неограниченным поперечным сечением. </w:t>
      </w:r>
    </w:p>
    <w:sectPr w:rsidR="00D1502B" w:rsidRPr="00575D3C" w:rsidSect="00D15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7B5D" w14:textId="77777777" w:rsidR="00A149B9" w:rsidRDefault="00A149B9" w:rsidP="00D1502B">
      <w:r>
        <w:separator/>
      </w:r>
    </w:p>
  </w:endnote>
  <w:endnote w:type="continuationSeparator" w:id="0">
    <w:p w14:paraId="1A77A0E3" w14:textId="77777777" w:rsidR="00A149B9" w:rsidRDefault="00A149B9" w:rsidP="00D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4A6B" w14:textId="77777777" w:rsidR="00BC5D26" w:rsidRDefault="00BC5D26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A5EA" w14:textId="77777777" w:rsidR="00BC5D26" w:rsidRDefault="00BC5D26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EE65" w14:textId="77777777" w:rsidR="00BC5D26" w:rsidRDefault="00BC5D2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E271" w14:textId="77777777" w:rsidR="00A149B9" w:rsidRDefault="00A149B9" w:rsidP="00D1502B">
      <w:r>
        <w:separator/>
      </w:r>
    </w:p>
  </w:footnote>
  <w:footnote w:type="continuationSeparator" w:id="0">
    <w:p w14:paraId="0143B2E6" w14:textId="77777777" w:rsidR="00A149B9" w:rsidRDefault="00A149B9" w:rsidP="00D1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C1FE" w14:textId="77777777" w:rsidR="00BC5D26" w:rsidRDefault="00BC5D2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DC6" w14:textId="25E57ED2" w:rsidR="00D1502B" w:rsidRPr="00BC5D26" w:rsidRDefault="00D1502B" w:rsidP="00BC5D2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FA32" w14:textId="77777777" w:rsidR="00BC5D26" w:rsidRDefault="00BC5D2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EA5"/>
    <w:multiLevelType w:val="multilevel"/>
    <w:tmpl w:val="B86A6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82119C"/>
    <w:multiLevelType w:val="multilevel"/>
    <w:tmpl w:val="8AAA0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26215">
    <w:abstractNumId w:val="1"/>
  </w:num>
  <w:num w:numId="2" w16cid:durableId="154594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02B"/>
    <w:rsid w:val="003C00BB"/>
    <w:rsid w:val="00575D3C"/>
    <w:rsid w:val="00810516"/>
    <w:rsid w:val="00A149B9"/>
    <w:rsid w:val="00A568C6"/>
    <w:rsid w:val="00BA0008"/>
    <w:rsid w:val="00BC5D26"/>
    <w:rsid w:val="00D1502B"/>
    <w:rsid w:val="00D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410D"/>
  <w15:docId w15:val="{861F5BC8-4D94-4ABC-95B8-8617486B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5F8"/>
    <w:pPr>
      <w:widowControl w:val="0"/>
      <w:ind w:firstLine="567"/>
      <w:jc w:val="both"/>
      <w:textAlignment w:val="baseline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2"/>
      <w:sz w:val="28"/>
      <w:szCs w:val="32"/>
    </w:rPr>
  </w:style>
  <w:style w:type="character" w:customStyle="1" w:styleId="a3">
    <w:name w:val="Название Знак"/>
    <w:link w:val="10"/>
    <w:uiPriority w:val="10"/>
    <w:qFormat/>
    <w:rsid w:val="00620494"/>
    <w:rPr>
      <w:rFonts w:ascii="Times New Roman" w:eastAsia="Times New Roman" w:hAnsi="Times New Roman" w:cs="Times New Roman"/>
      <w:b/>
      <w:bCs/>
      <w:caps/>
      <w:kern w:val="2"/>
      <w:sz w:val="28"/>
      <w:szCs w:val="32"/>
      <w:lang w:val="en-GB" w:eastAsia="en-US"/>
    </w:rPr>
  </w:style>
  <w:style w:type="character" w:customStyle="1" w:styleId="a4">
    <w:name w:val="Авторы Знак"/>
    <w:qFormat/>
    <w:rsid w:val="00ED6325"/>
    <w:rPr>
      <w:sz w:val="24"/>
      <w:lang w:eastAsia="en-US"/>
    </w:rPr>
  </w:style>
  <w:style w:type="character" w:customStyle="1" w:styleId="a5">
    <w:name w:val="Литература Знак"/>
    <w:qFormat/>
    <w:rsid w:val="000875F8"/>
    <w:rPr>
      <w:b/>
      <w:bCs/>
      <w:sz w:val="24"/>
      <w:lang w:eastAsia="en-US"/>
    </w:rPr>
  </w:style>
  <w:style w:type="character" w:customStyle="1" w:styleId="a6">
    <w:name w:val="Данные Знак"/>
    <w:qFormat/>
    <w:rsid w:val="008D0799"/>
    <w:rPr>
      <w:i/>
      <w:sz w:val="24"/>
      <w:lang w:eastAsia="en-US"/>
    </w:rPr>
  </w:style>
  <w:style w:type="character" w:customStyle="1" w:styleId="a7">
    <w:name w:val="Фигура Знак"/>
    <w:qFormat/>
    <w:rsid w:val="00D80C3A"/>
    <w:rPr>
      <w:sz w:val="24"/>
      <w:lang w:eastAsia="en-US"/>
    </w:rPr>
  </w:style>
  <w:style w:type="character" w:customStyle="1" w:styleId="12">
    <w:name w:val="Заголовок 1 Знак"/>
    <w:uiPriority w:val="9"/>
    <w:qFormat/>
    <w:rsid w:val="004B68CE"/>
    <w:rPr>
      <w:rFonts w:eastAsia="Times New Roman" w:cs="Times New Roman"/>
      <w:b/>
      <w:bCs/>
      <w:caps/>
      <w:kern w:val="2"/>
      <w:sz w:val="28"/>
      <w:szCs w:val="32"/>
      <w:lang w:val="en-GB" w:eastAsia="en-US"/>
    </w:rPr>
  </w:style>
  <w:style w:type="character" w:customStyle="1" w:styleId="InternetLink">
    <w:name w:val="Internet Link"/>
    <w:unhideWhenUsed/>
    <w:rsid w:val="00A145C8"/>
    <w:rPr>
      <w:color w:val="0000FF"/>
      <w:u w:val="single"/>
    </w:rPr>
  </w:style>
  <w:style w:type="character" w:customStyle="1" w:styleId="a8">
    <w:name w:val="Верхний колонтитул Знак"/>
    <w:uiPriority w:val="99"/>
    <w:semiHidden/>
    <w:qFormat/>
    <w:rsid w:val="003F0C74"/>
    <w:rPr>
      <w:sz w:val="24"/>
      <w:lang w:val="en-GB" w:eastAsia="en-US"/>
    </w:rPr>
  </w:style>
  <w:style w:type="character" w:customStyle="1" w:styleId="a9">
    <w:name w:val="Нижний колонтитул Знак"/>
    <w:uiPriority w:val="99"/>
    <w:semiHidden/>
    <w:qFormat/>
    <w:rsid w:val="003F0C74"/>
    <w:rPr>
      <w:sz w:val="24"/>
      <w:lang w:val="en-GB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955ADA"/>
    <w:rPr>
      <w:color w:val="605E5C"/>
      <w:shd w:val="clear" w:color="auto" w:fill="E1DFDD"/>
    </w:rPr>
  </w:style>
  <w:style w:type="character" w:customStyle="1" w:styleId="ListLabel1">
    <w:name w:val="ListLabel 1"/>
    <w:qFormat/>
    <w:rsid w:val="00D1502B"/>
    <w:rPr>
      <w:rFonts w:eastAsia="Times New Roman" w:cs="Times New Roman"/>
    </w:rPr>
  </w:style>
  <w:style w:type="character" w:customStyle="1" w:styleId="ListLabel2">
    <w:name w:val="ListLabel 2"/>
    <w:qFormat/>
    <w:rsid w:val="00D1502B"/>
    <w:rPr>
      <w:rFonts w:cs="Courier New"/>
    </w:rPr>
  </w:style>
  <w:style w:type="character" w:customStyle="1" w:styleId="ListLabel3">
    <w:name w:val="ListLabel 3"/>
    <w:qFormat/>
    <w:rsid w:val="00D1502B"/>
    <w:rPr>
      <w:rFonts w:cs="Courier New"/>
    </w:rPr>
  </w:style>
  <w:style w:type="character" w:customStyle="1" w:styleId="ListLabel4">
    <w:name w:val="ListLabel 4"/>
    <w:qFormat/>
    <w:rsid w:val="00D1502B"/>
    <w:rPr>
      <w:rFonts w:cs="Courier New"/>
    </w:rPr>
  </w:style>
  <w:style w:type="character" w:customStyle="1" w:styleId="ListLabel5">
    <w:name w:val="ListLabel 5"/>
    <w:qFormat/>
    <w:rsid w:val="00D1502B"/>
    <w:rPr>
      <w:sz w:val="24"/>
      <w:szCs w:val="24"/>
    </w:rPr>
  </w:style>
  <w:style w:type="character" w:customStyle="1" w:styleId="ListLabel6">
    <w:name w:val="ListLabel 6"/>
    <w:qFormat/>
    <w:rsid w:val="00D1502B"/>
    <w:rPr>
      <w:rFonts w:cs="Courier New"/>
    </w:rPr>
  </w:style>
  <w:style w:type="character" w:customStyle="1" w:styleId="ListLabel7">
    <w:name w:val="ListLabel 7"/>
    <w:qFormat/>
    <w:rsid w:val="00D1502B"/>
    <w:rPr>
      <w:rFonts w:cs="Courier New"/>
    </w:rPr>
  </w:style>
  <w:style w:type="character" w:customStyle="1" w:styleId="ListLabel8">
    <w:name w:val="ListLabel 8"/>
    <w:qFormat/>
    <w:rsid w:val="00D1502B"/>
    <w:rPr>
      <w:rFonts w:cs="Courier New"/>
    </w:rPr>
  </w:style>
  <w:style w:type="character" w:customStyle="1" w:styleId="ListLabel9">
    <w:name w:val="ListLabel 9"/>
    <w:qFormat/>
    <w:rsid w:val="00D1502B"/>
  </w:style>
  <w:style w:type="character" w:customStyle="1" w:styleId="ListLabel10">
    <w:name w:val="ListLabel 10"/>
    <w:qFormat/>
    <w:rsid w:val="00D1502B"/>
    <w:rPr>
      <w:lang w:val="ru-RU"/>
    </w:rPr>
  </w:style>
  <w:style w:type="paragraph" w:customStyle="1" w:styleId="Heading">
    <w:name w:val="Heading"/>
    <w:basedOn w:val="a"/>
    <w:next w:val="aa"/>
    <w:qFormat/>
    <w:rsid w:val="00D150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D1502B"/>
    <w:pPr>
      <w:spacing w:after="140" w:line="276" w:lineRule="auto"/>
    </w:pPr>
  </w:style>
  <w:style w:type="paragraph" w:styleId="ab">
    <w:name w:val="List"/>
    <w:basedOn w:val="aa"/>
    <w:rsid w:val="00D1502B"/>
    <w:rPr>
      <w:rFonts w:cs="Mangal"/>
    </w:rPr>
  </w:style>
  <w:style w:type="paragraph" w:customStyle="1" w:styleId="14">
    <w:name w:val="Название объекта1"/>
    <w:basedOn w:val="a"/>
    <w:qFormat/>
    <w:rsid w:val="00D1502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rsid w:val="00D1502B"/>
    <w:pPr>
      <w:suppressLineNumbers/>
    </w:pPr>
    <w:rPr>
      <w:rFonts w:cs="Mangal"/>
    </w:rPr>
  </w:style>
  <w:style w:type="paragraph" w:styleId="ac">
    <w:name w:val="Bibliography"/>
    <w:basedOn w:val="a"/>
    <w:next w:val="a"/>
    <w:uiPriority w:val="37"/>
    <w:unhideWhenUsed/>
    <w:qFormat/>
    <w:rsid w:val="000875F8"/>
    <w:pPr>
      <w:ind w:left="567" w:hanging="340"/>
      <w:contextualSpacing/>
    </w:pPr>
  </w:style>
  <w:style w:type="paragraph" w:customStyle="1" w:styleId="1">
    <w:name w:val="Название1"/>
    <w:basedOn w:val="a"/>
    <w:next w:val="a"/>
    <w:link w:val="11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"/>
      <w:sz w:val="28"/>
      <w:szCs w:val="32"/>
    </w:rPr>
  </w:style>
  <w:style w:type="paragraph" w:customStyle="1" w:styleId="ad">
    <w:name w:val="Авторы"/>
    <w:basedOn w:val="a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e">
    <w:name w:val="Литература"/>
    <w:basedOn w:val="a"/>
    <w:qFormat/>
    <w:rsid w:val="000875F8"/>
    <w:pPr>
      <w:spacing w:before="240" w:after="120"/>
    </w:pPr>
    <w:rPr>
      <w:b/>
      <w:bCs/>
      <w:lang w:val="ru-RU"/>
    </w:rPr>
  </w:style>
  <w:style w:type="paragraph" w:customStyle="1" w:styleId="af">
    <w:name w:val="Данные"/>
    <w:basedOn w:val="a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paragraph" w:customStyle="1" w:styleId="af0">
    <w:name w:val="Фигура"/>
    <w:basedOn w:val="a"/>
    <w:qFormat/>
    <w:rsid w:val="00D80C3A"/>
    <w:pPr>
      <w:ind w:firstLine="0"/>
      <w:jc w:val="center"/>
    </w:pPr>
    <w:rPr>
      <w:lang w:val="ru-RU"/>
    </w:rPr>
  </w:style>
  <w:style w:type="paragraph" w:customStyle="1" w:styleId="af1">
    <w:name w:val="Формула"/>
    <w:basedOn w:val="a"/>
    <w:next w:val="a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paragraph" w:customStyle="1" w:styleId="15">
    <w:name w:val="Верхний колонтитул1"/>
    <w:basedOn w:val="a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semiHidden/>
    <w:unhideWhenUsed/>
    <w:rsid w:val="003F0C74"/>
    <w:pPr>
      <w:tabs>
        <w:tab w:val="center" w:pos="4677"/>
        <w:tab w:val="right" w:pos="9355"/>
      </w:tabs>
    </w:pPr>
  </w:style>
  <w:style w:type="numbering" w:customStyle="1" w:styleId="10">
    <w:name w:val="Стиль1"/>
    <w:link w:val="a3"/>
    <w:uiPriority w:val="99"/>
    <w:qFormat/>
    <w:rsid w:val="002A6FFF"/>
  </w:style>
  <w:style w:type="paragraph" w:styleId="af2">
    <w:name w:val="Balloon Text"/>
    <w:basedOn w:val="a"/>
    <w:link w:val="af3"/>
    <w:uiPriority w:val="99"/>
    <w:semiHidden/>
    <w:unhideWhenUsed/>
    <w:rsid w:val="00DA3E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3EBC"/>
    <w:rPr>
      <w:rFonts w:ascii="Tahoma" w:hAnsi="Tahoma" w:cs="Tahoma"/>
      <w:sz w:val="16"/>
      <w:szCs w:val="16"/>
      <w:lang w:val="en-GB"/>
    </w:rPr>
  </w:style>
  <w:style w:type="character" w:styleId="af4">
    <w:name w:val="Hyperlink"/>
    <w:uiPriority w:val="99"/>
    <w:unhideWhenUsed/>
    <w:rsid w:val="00DA3EBC"/>
    <w:rPr>
      <w:color w:val="0000FF"/>
      <w:u w:val="single"/>
    </w:rPr>
  </w:style>
  <w:style w:type="paragraph" w:styleId="af5">
    <w:name w:val="header"/>
    <w:basedOn w:val="a"/>
    <w:link w:val="17"/>
    <w:uiPriority w:val="99"/>
    <w:unhideWhenUsed/>
    <w:rsid w:val="00BC5D26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BC5D26"/>
    <w:rPr>
      <w:sz w:val="24"/>
      <w:lang w:val="en-GB"/>
    </w:rPr>
  </w:style>
  <w:style w:type="paragraph" w:styleId="af6">
    <w:name w:val="footer"/>
    <w:basedOn w:val="a"/>
    <w:link w:val="18"/>
    <w:uiPriority w:val="99"/>
    <w:unhideWhenUsed/>
    <w:rsid w:val="00BC5D26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6"/>
    <w:uiPriority w:val="99"/>
    <w:rsid w:val="00BC5D26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kovmsu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F601-BE35-4250-902B-B78FE3A4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>ONTI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dc:description/>
  <cp:lastModifiedBy>Алексей Быков</cp:lastModifiedBy>
  <cp:revision>2</cp:revision>
  <dcterms:created xsi:type="dcterms:W3CDTF">2024-12-16T21:58:00Z</dcterms:created>
  <dcterms:modified xsi:type="dcterms:W3CDTF">2024-12-16T21:58:00Z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ONTI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